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1"/>
        <w:spacing w:before="95"/>
        <w:jc w:val="both"/>
      </w:pPr>
      <w:r>
        <w:rPr/>
        <w:t>CONTRATO Nº 20200904001</w:t>
      </w:r>
    </w:p>
    <w:p>
      <w:pPr>
        <w:pStyle w:val="BodyText"/>
        <w:rPr>
          <w:b/>
          <w:sz w:val="24"/>
        </w:rPr>
      </w:pPr>
    </w:p>
    <w:p>
      <w:pPr>
        <w:pStyle w:val="BodyText"/>
        <w:spacing w:before="2"/>
        <w:rPr>
          <w:b/>
          <w:sz w:val="19"/>
        </w:rPr>
      </w:pPr>
    </w:p>
    <w:p>
      <w:pPr>
        <w:pStyle w:val="BodyText"/>
        <w:ind w:left="169" w:right="162"/>
        <w:jc w:val="both"/>
      </w:pPr>
      <w:r>
        <w:rPr/>
        <w:t>Pelo presente instrumento de Contrato, de um lado o Município de PRIMAVERA, através do(a) FUNDO MUNICIPAL DE SAUDE, CNPJ-MF, Nº 19.184.104/0001-21, denominado daqui por diante de CONTRATANTE, representado neste ato pelo(a) Sr.(a) EDVALDO MARTINS, Secretário de Saúde, residente na RUA PAU AMARELO, 344, portador do CPF nº 726.241.082-20 e do outro lado D C DA SILVA COMERCIO, CNPJ 03.555.456/0001-06, com sede na trav benjamin constant, 14, centro, Castanhal-PA, CEP 68743-055, de agora em diante denominada CONTRATADA(O), neste ato representado pelo(a) S r(a). LUIZ ALBERTO DE OLIVEIRA SILVA JUNIOR, residente na AV. BARÃO DE CAMETÁ, 10, JARDIM IMPERAD O, Castanhal-PA, CEP 68745-</w:t>
      </w:r>
    </w:p>
    <w:p>
      <w:pPr>
        <w:pStyle w:val="BodyText"/>
        <w:spacing w:before="12"/>
        <w:ind w:left="169"/>
        <w:jc w:val="both"/>
      </w:pPr>
      <w:r>
        <w:rPr/>
        <w:t>000, portador do(a) CPF 690.615.482-68, têm justo e contratado o seguinte:</w:t>
      </w:r>
    </w:p>
    <w:p>
      <w:pPr>
        <w:pStyle w:val="BodyText"/>
        <w:rPr>
          <w:sz w:val="24"/>
        </w:rPr>
      </w:pPr>
    </w:p>
    <w:p>
      <w:pPr>
        <w:pStyle w:val="BodyText"/>
        <w:spacing w:before="9"/>
        <w:rPr>
          <w:sz w:val="21"/>
        </w:rPr>
      </w:pPr>
    </w:p>
    <w:p>
      <w:pPr>
        <w:pStyle w:val="Heading1"/>
        <w:jc w:val="both"/>
      </w:pPr>
      <w:r>
        <w:rPr/>
        <w:t>CLÁUSULA PRIMEIRA - DO OBJETO CONTRATUAL</w:t>
      </w:r>
    </w:p>
    <w:p>
      <w:pPr>
        <w:pStyle w:val="BodyText"/>
        <w:rPr>
          <w:b/>
          <w:sz w:val="21"/>
        </w:rPr>
      </w:pPr>
    </w:p>
    <w:p>
      <w:pPr>
        <w:pStyle w:val="BodyText"/>
        <w:ind w:left="169"/>
      </w:pPr>
      <w:r>
        <w:rPr/>
        <w:t>1.1 - aquisição de materiais de consumo destinados a manutenção dos demais programas de saúde.</w:t>
      </w:r>
    </w:p>
    <w:p>
      <w:pPr>
        <w:pStyle w:val="BodyText"/>
        <w:spacing w:before="5"/>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
        <w:gridCol w:w="1944"/>
        <w:gridCol w:w="3113"/>
        <w:gridCol w:w="1311"/>
        <w:gridCol w:w="1423"/>
        <w:gridCol w:w="1098"/>
      </w:tblGrid>
      <w:tr>
        <w:trPr>
          <w:trHeight w:val="187" w:hRule="atLeast"/>
        </w:trPr>
        <w:tc>
          <w:tcPr>
            <w:tcW w:w="573" w:type="dxa"/>
          </w:tcPr>
          <w:p>
            <w:pPr>
              <w:pStyle w:val="TableParagraph"/>
              <w:spacing w:line="240" w:lineRule="auto"/>
              <w:ind w:left="28" w:right="50"/>
              <w:jc w:val="center"/>
              <w:rPr>
                <w:sz w:val="12"/>
              </w:rPr>
            </w:pPr>
            <w:r>
              <w:rPr>
                <w:w w:val="105"/>
                <w:sz w:val="12"/>
              </w:rPr>
              <w:t>ITEM</w:t>
            </w:r>
          </w:p>
        </w:tc>
        <w:tc>
          <w:tcPr>
            <w:tcW w:w="1944" w:type="dxa"/>
          </w:tcPr>
          <w:p>
            <w:pPr>
              <w:pStyle w:val="TableParagraph"/>
              <w:spacing w:line="240" w:lineRule="auto"/>
              <w:ind w:left="75"/>
              <w:jc w:val="left"/>
              <w:rPr>
                <w:sz w:val="12"/>
              </w:rPr>
            </w:pPr>
            <w:r>
              <w:rPr>
                <w:w w:val="105"/>
                <w:sz w:val="12"/>
              </w:rPr>
              <w:t>DESCRIÇÃO/ESPECIFICAÇÕES</w:t>
            </w:r>
          </w:p>
        </w:tc>
        <w:tc>
          <w:tcPr>
            <w:tcW w:w="3113" w:type="dxa"/>
          </w:tcPr>
          <w:p>
            <w:pPr>
              <w:pStyle w:val="TableParagraph"/>
              <w:spacing w:line="240" w:lineRule="auto"/>
              <w:ind w:right="409"/>
              <w:rPr>
                <w:sz w:val="12"/>
              </w:rPr>
            </w:pPr>
            <w:r>
              <w:rPr>
                <w:w w:val="105"/>
                <w:sz w:val="12"/>
              </w:rPr>
              <w:t>UNIDADE</w:t>
            </w:r>
          </w:p>
        </w:tc>
        <w:tc>
          <w:tcPr>
            <w:tcW w:w="1311" w:type="dxa"/>
          </w:tcPr>
          <w:p>
            <w:pPr>
              <w:pStyle w:val="TableParagraph"/>
              <w:spacing w:line="240" w:lineRule="auto"/>
              <w:ind w:right="147"/>
              <w:rPr>
                <w:sz w:val="12"/>
              </w:rPr>
            </w:pPr>
            <w:r>
              <w:rPr>
                <w:sz w:val="12"/>
              </w:rPr>
              <w:t>QUANTIDADE</w:t>
            </w:r>
          </w:p>
        </w:tc>
        <w:tc>
          <w:tcPr>
            <w:tcW w:w="1423" w:type="dxa"/>
          </w:tcPr>
          <w:p>
            <w:pPr>
              <w:pStyle w:val="TableParagraph"/>
              <w:spacing w:line="240" w:lineRule="auto"/>
              <w:ind w:right="221"/>
              <w:rPr>
                <w:sz w:val="12"/>
              </w:rPr>
            </w:pPr>
            <w:r>
              <w:rPr>
                <w:w w:val="105"/>
                <w:sz w:val="12"/>
              </w:rPr>
              <w:t>VALOR UNITÁRIO</w:t>
            </w:r>
          </w:p>
        </w:tc>
        <w:tc>
          <w:tcPr>
            <w:tcW w:w="1098" w:type="dxa"/>
          </w:tcPr>
          <w:p>
            <w:pPr>
              <w:pStyle w:val="TableParagraph"/>
              <w:spacing w:line="240" w:lineRule="auto"/>
              <w:ind w:right="45"/>
              <w:rPr>
                <w:sz w:val="12"/>
              </w:rPr>
            </w:pPr>
            <w:r>
              <w:rPr>
                <w:w w:val="105"/>
                <w:sz w:val="12"/>
              </w:rPr>
              <w:t>VALOR TOTAL</w:t>
            </w:r>
          </w:p>
        </w:tc>
      </w:tr>
      <w:tr>
        <w:trPr>
          <w:trHeight w:val="307" w:hRule="atLeast"/>
        </w:trPr>
        <w:tc>
          <w:tcPr>
            <w:tcW w:w="573" w:type="dxa"/>
          </w:tcPr>
          <w:p>
            <w:pPr>
              <w:pStyle w:val="TableParagraph"/>
              <w:spacing w:line="240" w:lineRule="auto" w:before="51"/>
              <w:ind w:left="28" w:right="50"/>
              <w:jc w:val="center"/>
              <w:rPr>
                <w:sz w:val="12"/>
              </w:rPr>
            </w:pPr>
            <w:r>
              <w:rPr>
                <w:w w:val="105"/>
                <w:sz w:val="12"/>
              </w:rPr>
              <w:t>036088</w:t>
            </w:r>
          </w:p>
        </w:tc>
        <w:tc>
          <w:tcPr>
            <w:tcW w:w="1944" w:type="dxa"/>
          </w:tcPr>
          <w:p>
            <w:pPr>
              <w:pStyle w:val="TableParagraph"/>
              <w:spacing w:line="128" w:lineRule="exact" w:before="51"/>
              <w:ind w:left="75"/>
              <w:jc w:val="left"/>
              <w:rPr>
                <w:sz w:val="12"/>
              </w:rPr>
            </w:pPr>
            <w:r>
              <w:rPr>
                <w:w w:val="105"/>
                <w:sz w:val="12"/>
              </w:rPr>
              <w:t>TERMÔMETRO DIGITAL</w:t>
            </w:r>
          </w:p>
          <w:p>
            <w:pPr>
              <w:pStyle w:val="TableParagraph"/>
              <w:spacing w:line="108" w:lineRule="exact"/>
              <w:ind w:left="74"/>
              <w:jc w:val="left"/>
              <w:rPr>
                <w:sz w:val="12"/>
              </w:rPr>
            </w:pPr>
            <w:r>
              <w:rPr>
                <w:w w:val="105"/>
                <w:sz w:val="12"/>
              </w:rPr>
              <w:t>O TERMÔMETRO DIGITAL</w:t>
            </w:r>
            <w:r>
              <w:rPr>
                <w:spacing w:val="58"/>
                <w:w w:val="105"/>
                <w:sz w:val="12"/>
              </w:rPr>
              <w:t> </w:t>
            </w:r>
            <w:r>
              <w:rPr>
                <w:w w:val="105"/>
                <w:sz w:val="12"/>
              </w:rPr>
              <w:t>DE</w:t>
            </w:r>
          </w:p>
        </w:tc>
        <w:tc>
          <w:tcPr>
            <w:tcW w:w="3113" w:type="dxa"/>
          </w:tcPr>
          <w:p>
            <w:pPr>
              <w:pStyle w:val="TableParagraph"/>
              <w:spacing w:line="120" w:lineRule="exact" w:before="55"/>
              <w:ind w:left="73" w:right="392" w:firstLine="2098"/>
              <w:jc w:val="left"/>
              <w:rPr>
                <w:sz w:val="12"/>
              </w:rPr>
            </w:pPr>
            <w:r>
              <w:rPr>
                <w:w w:val="105"/>
                <w:sz w:val="12"/>
              </w:rPr>
              <w:t>UNIDADE MÁXIMO E MÍNIMO, COM VISOR DE</w:t>
            </w:r>
          </w:p>
        </w:tc>
        <w:tc>
          <w:tcPr>
            <w:tcW w:w="1311" w:type="dxa"/>
          </w:tcPr>
          <w:p>
            <w:pPr>
              <w:pStyle w:val="TableParagraph"/>
              <w:spacing w:line="240" w:lineRule="auto" w:before="51"/>
              <w:ind w:right="147"/>
              <w:rPr>
                <w:sz w:val="12"/>
              </w:rPr>
            </w:pPr>
            <w:r>
              <w:rPr>
                <w:w w:val="105"/>
                <w:sz w:val="12"/>
              </w:rPr>
              <w:t>40,00</w:t>
            </w:r>
          </w:p>
        </w:tc>
        <w:tc>
          <w:tcPr>
            <w:tcW w:w="1423" w:type="dxa"/>
          </w:tcPr>
          <w:p>
            <w:pPr>
              <w:pStyle w:val="TableParagraph"/>
              <w:spacing w:line="240" w:lineRule="auto" w:before="51"/>
              <w:ind w:right="221"/>
              <w:rPr>
                <w:sz w:val="12"/>
              </w:rPr>
            </w:pPr>
            <w:r>
              <w:rPr>
                <w:sz w:val="12"/>
              </w:rPr>
              <w:t>259,970</w:t>
            </w:r>
          </w:p>
        </w:tc>
        <w:tc>
          <w:tcPr>
            <w:tcW w:w="1098" w:type="dxa"/>
          </w:tcPr>
          <w:p>
            <w:pPr>
              <w:pStyle w:val="TableParagraph"/>
              <w:spacing w:line="240" w:lineRule="auto" w:before="51"/>
              <w:ind w:right="45"/>
              <w:rPr>
                <w:sz w:val="12"/>
              </w:rPr>
            </w:pPr>
            <w:r>
              <w:rPr>
                <w:sz w:val="12"/>
              </w:rPr>
              <w:t>10.398,80</w:t>
            </w:r>
          </w:p>
        </w:tc>
      </w:tr>
    </w:tbl>
    <w:p>
      <w:pPr>
        <w:spacing w:line="211" w:lineRule="auto" w:before="0"/>
        <w:ind w:left="767" w:right="5901" w:firstLine="0"/>
        <w:jc w:val="both"/>
        <w:rPr>
          <w:rFonts w:ascii="Courier New" w:hAnsi="Courier New"/>
          <w:sz w:val="12"/>
        </w:rPr>
      </w:pPr>
      <w:r>
        <w:rPr>
          <w:rFonts w:ascii="Courier New" w:hAnsi="Courier New"/>
          <w:w w:val="105"/>
          <w:sz w:val="12"/>
        </w:rPr>
        <w:t>FÁCIL LEITURA, DESIGN ARROJADO DESITINADO PARA MEDIR </w:t>
      </w:r>
      <w:r>
        <w:rPr>
          <w:rFonts w:ascii="Courier New" w:hAnsi="Courier New"/>
          <w:spacing w:val="-20"/>
          <w:w w:val="105"/>
          <w:sz w:val="12"/>
        </w:rPr>
        <w:t>A </w:t>
      </w:r>
      <w:r>
        <w:rPr>
          <w:rFonts w:ascii="Courier New" w:hAnsi="Courier New"/>
          <w:w w:val="105"/>
          <w:sz w:val="12"/>
        </w:rPr>
        <w:t>TEMPERATURA E REGISTRAR AS TEMPERATURAS MÁXIMAS </w:t>
      </w:r>
      <w:r>
        <w:rPr>
          <w:rFonts w:ascii="Courier New" w:hAnsi="Courier New"/>
          <w:spacing w:val="-21"/>
          <w:w w:val="105"/>
          <w:sz w:val="12"/>
        </w:rPr>
        <w:t>E </w:t>
      </w:r>
      <w:r>
        <w:rPr>
          <w:rFonts w:ascii="Courier New" w:hAnsi="Courier New"/>
          <w:w w:val="105"/>
          <w:sz w:val="12"/>
        </w:rPr>
        <w:t>MINIMAS. INDICADO PARA VÁRIAS APLICAÇÕES TAIS </w:t>
      </w:r>
      <w:r>
        <w:rPr>
          <w:rFonts w:ascii="Courier New" w:hAnsi="Courier New"/>
          <w:spacing w:val="-6"/>
          <w:w w:val="105"/>
          <w:sz w:val="12"/>
        </w:rPr>
        <w:t>COMO </w:t>
      </w:r>
      <w:r>
        <w:rPr>
          <w:rFonts w:ascii="Courier New" w:hAnsi="Courier New"/>
          <w:w w:val="105"/>
          <w:sz w:val="12"/>
        </w:rPr>
        <w:t>MONITORAMENTO DE TEMPERATURA EM FREEZES, CAIXAS </w:t>
      </w:r>
      <w:r>
        <w:rPr>
          <w:rFonts w:ascii="Courier New" w:hAnsi="Courier New"/>
          <w:spacing w:val="-11"/>
          <w:w w:val="105"/>
          <w:sz w:val="12"/>
        </w:rPr>
        <w:t>DE </w:t>
      </w:r>
      <w:r>
        <w:rPr>
          <w:rFonts w:ascii="Courier New" w:hAnsi="Courier New"/>
          <w:w w:val="105"/>
          <w:sz w:val="12"/>
        </w:rPr>
        <w:t>VACINA, SALAS DE ARMAZENAMENTO E AMBIENTES</w:t>
      </w:r>
      <w:r>
        <w:rPr>
          <w:rFonts w:ascii="Courier New" w:hAnsi="Courier New"/>
          <w:spacing w:val="-42"/>
          <w:w w:val="105"/>
          <w:sz w:val="12"/>
        </w:rPr>
        <w:t> </w:t>
      </w:r>
      <w:r>
        <w:rPr>
          <w:rFonts w:ascii="Courier New" w:hAnsi="Courier New"/>
          <w:spacing w:val="-2"/>
          <w:w w:val="105"/>
          <w:sz w:val="12"/>
        </w:rPr>
        <w:t>CLIMATIZADOS </w:t>
      </w:r>
      <w:r>
        <w:rPr>
          <w:rFonts w:ascii="Courier New" w:hAnsi="Courier New"/>
          <w:w w:val="105"/>
          <w:sz w:val="12"/>
        </w:rPr>
        <w:t>EM GERAL. O TERMÔMETRO À PROVA D'ÁGUA E POSSUI</w:t>
      </w:r>
      <w:r>
        <w:rPr>
          <w:rFonts w:ascii="Courier New" w:hAnsi="Courier New"/>
          <w:spacing w:val="-48"/>
          <w:w w:val="105"/>
          <w:sz w:val="12"/>
        </w:rPr>
        <w:t> </w:t>
      </w:r>
      <w:r>
        <w:rPr>
          <w:rFonts w:ascii="Courier New" w:hAnsi="Courier New"/>
          <w:spacing w:val="-3"/>
          <w:w w:val="105"/>
          <w:sz w:val="12"/>
        </w:rPr>
        <w:t>FUNÇÃO</w:t>
      </w:r>
    </w:p>
    <w:p>
      <w:pPr>
        <w:spacing w:line="211" w:lineRule="auto" w:before="1"/>
        <w:ind w:left="767" w:right="5901" w:firstLine="0"/>
        <w:jc w:val="both"/>
        <w:rPr>
          <w:rFonts w:ascii="Courier New" w:hAnsi="Courier New"/>
          <w:sz w:val="12"/>
        </w:rPr>
      </w:pPr>
      <w:r>
        <w:rPr>
          <w:rFonts w:ascii="Courier New" w:hAnsi="Courier New"/>
          <w:w w:val="105"/>
          <w:sz w:val="12"/>
        </w:rPr>
        <w:t>ºC/ºF. QUE CONTENHA IMÃ PARA FIXAÇÃO EM SUPERFICIE</w:t>
      </w:r>
      <w:r>
        <w:rPr>
          <w:rFonts w:ascii="Courier New" w:hAnsi="Courier New"/>
          <w:spacing w:val="75"/>
          <w:w w:val="105"/>
          <w:sz w:val="12"/>
        </w:rPr>
        <w:t> </w:t>
      </w:r>
      <w:r>
        <w:rPr>
          <w:rFonts w:ascii="Courier New" w:hAnsi="Courier New"/>
          <w:w w:val="105"/>
          <w:sz w:val="12"/>
        </w:rPr>
        <w:t>METÁLICA E BORDAS DE ACABAMENTO</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
        <w:gridCol w:w="3367"/>
        <w:gridCol w:w="1727"/>
        <w:gridCol w:w="1536"/>
        <w:gridCol w:w="1199"/>
        <w:gridCol w:w="1062"/>
      </w:tblGrid>
      <w:tr>
        <w:trPr>
          <w:trHeight w:val="127" w:hRule="atLeast"/>
        </w:trPr>
        <w:tc>
          <w:tcPr>
            <w:tcW w:w="574" w:type="dxa"/>
          </w:tcPr>
          <w:p>
            <w:pPr>
              <w:pStyle w:val="TableParagraph"/>
              <w:spacing w:line="108" w:lineRule="exact"/>
              <w:ind w:left="28" w:right="51"/>
              <w:jc w:val="center"/>
              <w:rPr>
                <w:sz w:val="12"/>
              </w:rPr>
            </w:pPr>
            <w:r>
              <w:rPr>
                <w:w w:val="105"/>
                <w:sz w:val="12"/>
              </w:rPr>
              <w:t>075879</w:t>
            </w:r>
          </w:p>
        </w:tc>
        <w:tc>
          <w:tcPr>
            <w:tcW w:w="3367" w:type="dxa"/>
          </w:tcPr>
          <w:p>
            <w:pPr>
              <w:pStyle w:val="TableParagraph"/>
              <w:spacing w:line="108" w:lineRule="exact"/>
              <w:ind w:left="74"/>
              <w:jc w:val="left"/>
              <w:rPr>
                <w:sz w:val="12"/>
              </w:rPr>
            </w:pPr>
            <w:r>
              <w:rPr>
                <w:w w:val="105"/>
                <w:sz w:val="12"/>
              </w:rPr>
              <w:t>TOUCA DESCARTAVEL</w:t>
            </w:r>
          </w:p>
        </w:tc>
        <w:tc>
          <w:tcPr>
            <w:tcW w:w="1727" w:type="dxa"/>
          </w:tcPr>
          <w:p>
            <w:pPr>
              <w:pStyle w:val="TableParagraph"/>
              <w:spacing w:line="108" w:lineRule="exact"/>
              <w:ind w:left="748"/>
              <w:jc w:val="left"/>
              <w:rPr>
                <w:sz w:val="12"/>
              </w:rPr>
            </w:pPr>
            <w:r>
              <w:rPr>
                <w:w w:val="105"/>
                <w:sz w:val="12"/>
              </w:rPr>
              <w:t>PACOTE</w:t>
            </w:r>
          </w:p>
        </w:tc>
        <w:tc>
          <w:tcPr>
            <w:tcW w:w="1536" w:type="dxa"/>
          </w:tcPr>
          <w:p>
            <w:pPr>
              <w:pStyle w:val="TableParagraph"/>
              <w:spacing w:line="108" w:lineRule="exact"/>
              <w:ind w:right="410"/>
              <w:rPr>
                <w:sz w:val="12"/>
              </w:rPr>
            </w:pPr>
            <w:r>
              <w:rPr>
                <w:sz w:val="12"/>
              </w:rPr>
              <w:t>200,00</w:t>
            </w:r>
          </w:p>
        </w:tc>
        <w:tc>
          <w:tcPr>
            <w:tcW w:w="1199" w:type="dxa"/>
          </w:tcPr>
          <w:p>
            <w:pPr>
              <w:pStyle w:val="TableParagraph"/>
              <w:spacing w:line="108" w:lineRule="exact"/>
              <w:ind w:right="260"/>
              <w:rPr>
                <w:sz w:val="12"/>
              </w:rPr>
            </w:pPr>
            <w:r>
              <w:rPr>
                <w:sz w:val="12"/>
              </w:rPr>
              <w:t>19,990</w:t>
            </w:r>
          </w:p>
        </w:tc>
        <w:tc>
          <w:tcPr>
            <w:tcW w:w="1062" w:type="dxa"/>
          </w:tcPr>
          <w:p>
            <w:pPr>
              <w:pStyle w:val="TableParagraph"/>
              <w:spacing w:line="108" w:lineRule="exact"/>
              <w:ind w:right="48"/>
              <w:rPr>
                <w:sz w:val="12"/>
              </w:rPr>
            </w:pPr>
            <w:r>
              <w:rPr>
                <w:sz w:val="12"/>
              </w:rPr>
              <w:t>3.998,00</w:t>
            </w:r>
          </w:p>
        </w:tc>
      </w:tr>
      <w:tr>
        <w:trPr>
          <w:trHeight w:val="119" w:hRule="atLeast"/>
        </w:trPr>
        <w:tc>
          <w:tcPr>
            <w:tcW w:w="574" w:type="dxa"/>
          </w:tcPr>
          <w:p>
            <w:pPr>
              <w:pStyle w:val="TableParagraph"/>
              <w:ind w:left="28" w:right="51"/>
              <w:jc w:val="center"/>
              <w:rPr>
                <w:sz w:val="12"/>
              </w:rPr>
            </w:pPr>
            <w:r>
              <w:rPr>
                <w:w w:val="105"/>
                <w:sz w:val="12"/>
              </w:rPr>
              <w:t>076007</w:t>
            </w:r>
          </w:p>
        </w:tc>
        <w:tc>
          <w:tcPr>
            <w:tcW w:w="3367" w:type="dxa"/>
          </w:tcPr>
          <w:p>
            <w:pPr>
              <w:pStyle w:val="TableParagraph"/>
              <w:ind w:left="74"/>
              <w:jc w:val="left"/>
              <w:rPr>
                <w:sz w:val="12"/>
              </w:rPr>
            </w:pPr>
            <w:r>
              <w:rPr>
                <w:w w:val="105"/>
                <w:sz w:val="12"/>
              </w:rPr>
              <w:t>AVENTAL DESCARTAVEL</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10.000,00</w:t>
            </w:r>
          </w:p>
        </w:tc>
        <w:tc>
          <w:tcPr>
            <w:tcW w:w="1199" w:type="dxa"/>
          </w:tcPr>
          <w:p>
            <w:pPr>
              <w:pStyle w:val="TableParagraph"/>
              <w:ind w:right="260"/>
              <w:rPr>
                <w:sz w:val="12"/>
              </w:rPr>
            </w:pPr>
            <w:r>
              <w:rPr>
                <w:sz w:val="12"/>
              </w:rPr>
              <w:t>15,500</w:t>
            </w:r>
          </w:p>
        </w:tc>
        <w:tc>
          <w:tcPr>
            <w:tcW w:w="1062" w:type="dxa"/>
          </w:tcPr>
          <w:p>
            <w:pPr>
              <w:pStyle w:val="TableParagraph"/>
              <w:ind w:right="48"/>
              <w:rPr>
                <w:sz w:val="12"/>
              </w:rPr>
            </w:pPr>
            <w:r>
              <w:rPr>
                <w:sz w:val="12"/>
              </w:rPr>
              <w:t>155.000,00</w:t>
            </w:r>
          </w:p>
        </w:tc>
      </w:tr>
      <w:tr>
        <w:trPr>
          <w:trHeight w:val="119" w:hRule="atLeast"/>
        </w:trPr>
        <w:tc>
          <w:tcPr>
            <w:tcW w:w="574" w:type="dxa"/>
          </w:tcPr>
          <w:p>
            <w:pPr>
              <w:pStyle w:val="TableParagraph"/>
              <w:ind w:left="28" w:right="51"/>
              <w:jc w:val="center"/>
              <w:rPr>
                <w:sz w:val="12"/>
              </w:rPr>
            </w:pPr>
            <w:r>
              <w:rPr>
                <w:w w:val="105"/>
                <w:sz w:val="12"/>
              </w:rPr>
              <w:t>076295</w:t>
            </w:r>
          </w:p>
        </w:tc>
        <w:tc>
          <w:tcPr>
            <w:tcW w:w="3367" w:type="dxa"/>
          </w:tcPr>
          <w:p>
            <w:pPr>
              <w:pStyle w:val="TableParagraph"/>
              <w:ind w:left="74"/>
              <w:jc w:val="left"/>
              <w:rPr>
                <w:sz w:val="12"/>
              </w:rPr>
            </w:pPr>
            <w:r>
              <w:rPr>
                <w:w w:val="105"/>
                <w:sz w:val="12"/>
              </w:rPr>
              <w:t>MASCARA PFF SEM VALVULA</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2.500,00</w:t>
            </w:r>
          </w:p>
        </w:tc>
        <w:tc>
          <w:tcPr>
            <w:tcW w:w="1199" w:type="dxa"/>
          </w:tcPr>
          <w:p>
            <w:pPr>
              <w:pStyle w:val="TableParagraph"/>
              <w:ind w:right="260"/>
              <w:rPr>
                <w:sz w:val="12"/>
              </w:rPr>
            </w:pPr>
            <w:r>
              <w:rPr>
                <w:sz w:val="12"/>
              </w:rPr>
              <w:t>8,500</w:t>
            </w:r>
          </w:p>
        </w:tc>
        <w:tc>
          <w:tcPr>
            <w:tcW w:w="1062" w:type="dxa"/>
          </w:tcPr>
          <w:p>
            <w:pPr>
              <w:pStyle w:val="TableParagraph"/>
              <w:ind w:right="48"/>
              <w:rPr>
                <w:sz w:val="12"/>
              </w:rPr>
            </w:pPr>
            <w:r>
              <w:rPr>
                <w:sz w:val="12"/>
              </w:rPr>
              <w:t>21.250,00</w:t>
            </w:r>
          </w:p>
        </w:tc>
      </w:tr>
      <w:tr>
        <w:trPr>
          <w:trHeight w:val="119" w:hRule="atLeast"/>
        </w:trPr>
        <w:tc>
          <w:tcPr>
            <w:tcW w:w="574" w:type="dxa"/>
          </w:tcPr>
          <w:p>
            <w:pPr>
              <w:pStyle w:val="TableParagraph"/>
              <w:ind w:left="28" w:right="51"/>
              <w:jc w:val="center"/>
              <w:rPr>
                <w:sz w:val="12"/>
              </w:rPr>
            </w:pPr>
            <w:r>
              <w:rPr>
                <w:w w:val="105"/>
                <w:sz w:val="12"/>
              </w:rPr>
              <w:t>076296</w:t>
            </w:r>
          </w:p>
        </w:tc>
        <w:tc>
          <w:tcPr>
            <w:tcW w:w="3367" w:type="dxa"/>
          </w:tcPr>
          <w:p>
            <w:pPr>
              <w:pStyle w:val="TableParagraph"/>
              <w:ind w:left="74"/>
              <w:jc w:val="left"/>
              <w:rPr>
                <w:sz w:val="12"/>
              </w:rPr>
            </w:pPr>
            <w:r>
              <w:rPr>
                <w:w w:val="105"/>
                <w:sz w:val="12"/>
              </w:rPr>
              <w:t>MACACÃO IMPERMEAVEL P</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200,00</w:t>
            </w:r>
          </w:p>
        </w:tc>
        <w:tc>
          <w:tcPr>
            <w:tcW w:w="1199" w:type="dxa"/>
          </w:tcPr>
          <w:p>
            <w:pPr>
              <w:pStyle w:val="TableParagraph"/>
              <w:ind w:right="260"/>
              <w:rPr>
                <w:sz w:val="12"/>
              </w:rPr>
            </w:pPr>
            <w:r>
              <w:rPr>
                <w:sz w:val="12"/>
              </w:rPr>
              <w:t>79,990</w:t>
            </w:r>
          </w:p>
        </w:tc>
        <w:tc>
          <w:tcPr>
            <w:tcW w:w="1062" w:type="dxa"/>
          </w:tcPr>
          <w:p>
            <w:pPr>
              <w:pStyle w:val="TableParagraph"/>
              <w:ind w:right="48"/>
              <w:rPr>
                <w:sz w:val="12"/>
              </w:rPr>
            </w:pPr>
            <w:r>
              <w:rPr>
                <w:sz w:val="12"/>
              </w:rPr>
              <w:t>15.998,00</w:t>
            </w:r>
          </w:p>
        </w:tc>
      </w:tr>
      <w:tr>
        <w:trPr>
          <w:trHeight w:val="119" w:hRule="atLeast"/>
        </w:trPr>
        <w:tc>
          <w:tcPr>
            <w:tcW w:w="574" w:type="dxa"/>
          </w:tcPr>
          <w:p>
            <w:pPr>
              <w:pStyle w:val="TableParagraph"/>
              <w:ind w:left="28" w:right="51"/>
              <w:jc w:val="center"/>
              <w:rPr>
                <w:sz w:val="12"/>
              </w:rPr>
            </w:pPr>
            <w:r>
              <w:rPr>
                <w:w w:val="105"/>
                <w:sz w:val="12"/>
              </w:rPr>
              <w:t>076297</w:t>
            </w:r>
          </w:p>
        </w:tc>
        <w:tc>
          <w:tcPr>
            <w:tcW w:w="3367" w:type="dxa"/>
          </w:tcPr>
          <w:p>
            <w:pPr>
              <w:pStyle w:val="TableParagraph"/>
              <w:ind w:left="74"/>
              <w:jc w:val="left"/>
              <w:rPr>
                <w:sz w:val="12"/>
              </w:rPr>
            </w:pPr>
            <w:r>
              <w:rPr>
                <w:w w:val="105"/>
                <w:sz w:val="12"/>
              </w:rPr>
              <w:t>MACACÃO IMPERMEAVEL M</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200,00</w:t>
            </w:r>
          </w:p>
        </w:tc>
        <w:tc>
          <w:tcPr>
            <w:tcW w:w="1199" w:type="dxa"/>
          </w:tcPr>
          <w:p>
            <w:pPr>
              <w:pStyle w:val="TableParagraph"/>
              <w:ind w:right="260"/>
              <w:rPr>
                <w:sz w:val="12"/>
              </w:rPr>
            </w:pPr>
            <w:r>
              <w:rPr>
                <w:sz w:val="12"/>
              </w:rPr>
              <w:t>79,990</w:t>
            </w:r>
          </w:p>
        </w:tc>
        <w:tc>
          <w:tcPr>
            <w:tcW w:w="1062" w:type="dxa"/>
          </w:tcPr>
          <w:p>
            <w:pPr>
              <w:pStyle w:val="TableParagraph"/>
              <w:ind w:right="48"/>
              <w:rPr>
                <w:sz w:val="12"/>
              </w:rPr>
            </w:pPr>
            <w:r>
              <w:rPr>
                <w:sz w:val="12"/>
              </w:rPr>
              <w:t>15.998,00</w:t>
            </w:r>
          </w:p>
        </w:tc>
      </w:tr>
      <w:tr>
        <w:trPr>
          <w:trHeight w:val="119" w:hRule="atLeast"/>
        </w:trPr>
        <w:tc>
          <w:tcPr>
            <w:tcW w:w="574" w:type="dxa"/>
          </w:tcPr>
          <w:p>
            <w:pPr>
              <w:pStyle w:val="TableParagraph"/>
              <w:ind w:left="28" w:right="51"/>
              <w:jc w:val="center"/>
              <w:rPr>
                <w:sz w:val="12"/>
              </w:rPr>
            </w:pPr>
            <w:r>
              <w:rPr>
                <w:w w:val="105"/>
                <w:sz w:val="12"/>
              </w:rPr>
              <w:t>076298</w:t>
            </w:r>
          </w:p>
        </w:tc>
        <w:tc>
          <w:tcPr>
            <w:tcW w:w="3367" w:type="dxa"/>
          </w:tcPr>
          <w:p>
            <w:pPr>
              <w:pStyle w:val="TableParagraph"/>
              <w:ind w:left="74"/>
              <w:jc w:val="left"/>
              <w:rPr>
                <w:sz w:val="12"/>
              </w:rPr>
            </w:pPr>
            <w:r>
              <w:rPr>
                <w:w w:val="105"/>
                <w:sz w:val="12"/>
              </w:rPr>
              <w:t>MACACÃO IMPERMEAVEL G</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300,00</w:t>
            </w:r>
          </w:p>
        </w:tc>
        <w:tc>
          <w:tcPr>
            <w:tcW w:w="1199" w:type="dxa"/>
          </w:tcPr>
          <w:p>
            <w:pPr>
              <w:pStyle w:val="TableParagraph"/>
              <w:ind w:right="260"/>
              <w:rPr>
                <w:sz w:val="12"/>
              </w:rPr>
            </w:pPr>
            <w:r>
              <w:rPr>
                <w:sz w:val="12"/>
              </w:rPr>
              <w:t>25,960</w:t>
            </w:r>
          </w:p>
        </w:tc>
        <w:tc>
          <w:tcPr>
            <w:tcW w:w="1062" w:type="dxa"/>
          </w:tcPr>
          <w:p>
            <w:pPr>
              <w:pStyle w:val="TableParagraph"/>
              <w:ind w:right="48"/>
              <w:rPr>
                <w:sz w:val="12"/>
              </w:rPr>
            </w:pPr>
            <w:r>
              <w:rPr>
                <w:sz w:val="12"/>
              </w:rPr>
              <w:t>7.788,00</w:t>
            </w:r>
          </w:p>
        </w:tc>
      </w:tr>
      <w:tr>
        <w:trPr>
          <w:trHeight w:val="119" w:hRule="atLeast"/>
        </w:trPr>
        <w:tc>
          <w:tcPr>
            <w:tcW w:w="574" w:type="dxa"/>
          </w:tcPr>
          <w:p>
            <w:pPr>
              <w:pStyle w:val="TableParagraph"/>
              <w:ind w:left="28" w:right="51"/>
              <w:jc w:val="center"/>
              <w:rPr>
                <w:sz w:val="12"/>
              </w:rPr>
            </w:pPr>
            <w:r>
              <w:rPr>
                <w:w w:val="105"/>
                <w:sz w:val="12"/>
              </w:rPr>
              <w:t>076299</w:t>
            </w:r>
          </w:p>
        </w:tc>
        <w:tc>
          <w:tcPr>
            <w:tcW w:w="3367" w:type="dxa"/>
          </w:tcPr>
          <w:p>
            <w:pPr>
              <w:pStyle w:val="TableParagraph"/>
              <w:ind w:left="74"/>
              <w:jc w:val="left"/>
              <w:rPr>
                <w:sz w:val="12"/>
              </w:rPr>
            </w:pPr>
            <w:r>
              <w:rPr>
                <w:w w:val="105"/>
                <w:sz w:val="12"/>
              </w:rPr>
              <w:t>MACACÃO IMPERMEAVEL GG</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100,00</w:t>
            </w:r>
          </w:p>
        </w:tc>
        <w:tc>
          <w:tcPr>
            <w:tcW w:w="1199" w:type="dxa"/>
          </w:tcPr>
          <w:p>
            <w:pPr>
              <w:pStyle w:val="TableParagraph"/>
              <w:ind w:right="260"/>
              <w:rPr>
                <w:sz w:val="12"/>
              </w:rPr>
            </w:pPr>
            <w:r>
              <w:rPr>
                <w:sz w:val="12"/>
              </w:rPr>
              <w:t>25,960</w:t>
            </w:r>
          </w:p>
        </w:tc>
        <w:tc>
          <w:tcPr>
            <w:tcW w:w="1062" w:type="dxa"/>
          </w:tcPr>
          <w:p>
            <w:pPr>
              <w:pStyle w:val="TableParagraph"/>
              <w:ind w:right="48"/>
              <w:rPr>
                <w:sz w:val="12"/>
              </w:rPr>
            </w:pPr>
            <w:r>
              <w:rPr>
                <w:sz w:val="12"/>
              </w:rPr>
              <w:t>2.596,00</w:t>
            </w:r>
          </w:p>
        </w:tc>
      </w:tr>
      <w:tr>
        <w:trPr>
          <w:trHeight w:val="119" w:hRule="atLeast"/>
        </w:trPr>
        <w:tc>
          <w:tcPr>
            <w:tcW w:w="574" w:type="dxa"/>
          </w:tcPr>
          <w:p>
            <w:pPr>
              <w:pStyle w:val="TableParagraph"/>
              <w:ind w:left="28" w:right="51"/>
              <w:jc w:val="center"/>
              <w:rPr>
                <w:sz w:val="12"/>
              </w:rPr>
            </w:pPr>
            <w:r>
              <w:rPr>
                <w:w w:val="105"/>
                <w:sz w:val="12"/>
              </w:rPr>
              <w:t>076300</w:t>
            </w:r>
          </w:p>
        </w:tc>
        <w:tc>
          <w:tcPr>
            <w:tcW w:w="3367" w:type="dxa"/>
          </w:tcPr>
          <w:p>
            <w:pPr>
              <w:pStyle w:val="TableParagraph"/>
              <w:ind w:left="74"/>
              <w:jc w:val="left"/>
              <w:rPr>
                <w:sz w:val="12"/>
              </w:rPr>
            </w:pPr>
            <w:r>
              <w:rPr>
                <w:w w:val="105"/>
                <w:sz w:val="12"/>
              </w:rPr>
              <w:t>LUVAS DE PROCEDIMENTOS TAM M</w:t>
            </w:r>
          </w:p>
        </w:tc>
        <w:tc>
          <w:tcPr>
            <w:tcW w:w="1727" w:type="dxa"/>
          </w:tcPr>
          <w:p>
            <w:pPr>
              <w:pStyle w:val="TableParagraph"/>
              <w:ind w:left="748"/>
              <w:jc w:val="left"/>
              <w:rPr>
                <w:sz w:val="12"/>
              </w:rPr>
            </w:pPr>
            <w:r>
              <w:rPr>
                <w:w w:val="105"/>
                <w:sz w:val="12"/>
              </w:rPr>
              <w:t>CAIXA</w:t>
            </w:r>
          </w:p>
        </w:tc>
        <w:tc>
          <w:tcPr>
            <w:tcW w:w="1536" w:type="dxa"/>
          </w:tcPr>
          <w:p>
            <w:pPr>
              <w:pStyle w:val="TableParagraph"/>
              <w:ind w:right="410"/>
              <w:rPr>
                <w:sz w:val="12"/>
              </w:rPr>
            </w:pPr>
            <w:r>
              <w:rPr>
                <w:sz w:val="12"/>
              </w:rPr>
              <w:t>300,00</w:t>
            </w:r>
          </w:p>
        </w:tc>
        <w:tc>
          <w:tcPr>
            <w:tcW w:w="1199" w:type="dxa"/>
          </w:tcPr>
          <w:p>
            <w:pPr>
              <w:pStyle w:val="TableParagraph"/>
              <w:ind w:right="260"/>
              <w:rPr>
                <w:sz w:val="12"/>
              </w:rPr>
            </w:pPr>
            <w:r>
              <w:rPr>
                <w:sz w:val="12"/>
              </w:rPr>
              <w:t>59,970</w:t>
            </w:r>
          </w:p>
        </w:tc>
        <w:tc>
          <w:tcPr>
            <w:tcW w:w="1062" w:type="dxa"/>
          </w:tcPr>
          <w:p>
            <w:pPr>
              <w:pStyle w:val="TableParagraph"/>
              <w:ind w:right="48"/>
              <w:rPr>
                <w:sz w:val="12"/>
              </w:rPr>
            </w:pPr>
            <w:r>
              <w:rPr>
                <w:sz w:val="12"/>
              </w:rPr>
              <w:t>17.991,00</w:t>
            </w:r>
          </w:p>
        </w:tc>
      </w:tr>
      <w:tr>
        <w:trPr>
          <w:trHeight w:val="119" w:hRule="atLeast"/>
        </w:trPr>
        <w:tc>
          <w:tcPr>
            <w:tcW w:w="574" w:type="dxa"/>
          </w:tcPr>
          <w:p>
            <w:pPr>
              <w:pStyle w:val="TableParagraph"/>
              <w:ind w:left="28" w:right="51"/>
              <w:jc w:val="center"/>
              <w:rPr>
                <w:sz w:val="12"/>
              </w:rPr>
            </w:pPr>
            <w:r>
              <w:rPr>
                <w:w w:val="105"/>
                <w:sz w:val="12"/>
              </w:rPr>
              <w:t>076301</w:t>
            </w:r>
          </w:p>
        </w:tc>
        <w:tc>
          <w:tcPr>
            <w:tcW w:w="3367" w:type="dxa"/>
          </w:tcPr>
          <w:p>
            <w:pPr>
              <w:pStyle w:val="TableParagraph"/>
              <w:ind w:left="74"/>
              <w:jc w:val="left"/>
              <w:rPr>
                <w:sz w:val="12"/>
              </w:rPr>
            </w:pPr>
            <w:r>
              <w:rPr>
                <w:w w:val="105"/>
                <w:sz w:val="12"/>
              </w:rPr>
              <w:t>DESINFETANTE QUARTENARIA DE AMONIO</w:t>
            </w:r>
          </w:p>
        </w:tc>
        <w:tc>
          <w:tcPr>
            <w:tcW w:w="1727" w:type="dxa"/>
          </w:tcPr>
          <w:p>
            <w:pPr>
              <w:pStyle w:val="TableParagraph"/>
              <w:ind w:left="748"/>
              <w:jc w:val="left"/>
              <w:rPr>
                <w:sz w:val="12"/>
              </w:rPr>
            </w:pPr>
            <w:r>
              <w:rPr>
                <w:w w:val="105"/>
                <w:sz w:val="12"/>
              </w:rPr>
              <w:t>GALÃO</w:t>
            </w:r>
          </w:p>
        </w:tc>
        <w:tc>
          <w:tcPr>
            <w:tcW w:w="1536" w:type="dxa"/>
          </w:tcPr>
          <w:p>
            <w:pPr>
              <w:pStyle w:val="TableParagraph"/>
              <w:ind w:right="410"/>
              <w:rPr>
                <w:sz w:val="12"/>
              </w:rPr>
            </w:pPr>
            <w:r>
              <w:rPr>
                <w:sz w:val="12"/>
              </w:rPr>
              <w:t>20,00</w:t>
            </w:r>
          </w:p>
        </w:tc>
        <w:tc>
          <w:tcPr>
            <w:tcW w:w="1199" w:type="dxa"/>
          </w:tcPr>
          <w:p>
            <w:pPr>
              <w:pStyle w:val="TableParagraph"/>
              <w:ind w:right="260"/>
              <w:rPr>
                <w:sz w:val="12"/>
              </w:rPr>
            </w:pPr>
            <w:r>
              <w:rPr>
                <w:sz w:val="12"/>
              </w:rPr>
              <w:t>350,000</w:t>
            </w:r>
          </w:p>
        </w:tc>
        <w:tc>
          <w:tcPr>
            <w:tcW w:w="1062" w:type="dxa"/>
          </w:tcPr>
          <w:p>
            <w:pPr>
              <w:pStyle w:val="TableParagraph"/>
              <w:ind w:right="48"/>
              <w:rPr>
                <w:sz w:val="12"/>
              </w:rPr>
            </w:pPr>
            <w:r>
              <w:rPr>
                <w:sz w:val="12"/>
              </w:rPr>
              <w:t>7.000,00</w:t>
            </w:r>
          </w:p>
        </w:tc>
      </w:tr>
      <w:tr>
        <w:trPr>
          <w:trHeight w:val="119" w:hRule="atLeast"/>
        </w:trPr>
        <w:tc>
          <w:tcPr>
            <w:tcW w:w="574" w:type="dxa"/>
          </w:tcPr>
          <w:p>
            <w:pPr>
              <w:pStyle w:val="TableParagraph"/>
              <w:ind w:left="28" w:right="51"/>
              <w:jc w:val="center"/>
              <w:rPr>
                <w:sz w:val="12"/>
              </w:rPr>
            </w:pPr>
            <w:r>
              <w:rPr>
                <w:w w:val="105"/>
                <w:sz w:val="12"/>
              </w:rPr>
              <w:t>076302</w:t>
            </w:r>
          </w:p>
        </w:tc>
        <w:tc>
          <w:tcPr>
            <w:tcW w:w="3367" w:type="dxa"/>
          </w:tcPr>
          <w:p>
            <w:pPr>
              <w:pStyle w:val="TableParagraph"/>
              <w:ind w:left="74"/>
              <w:jc w:val="left"/>
              <w:rPr>
                <w:sz w:val="12"/>
              </w:rPr>
            </w:pPr>
            <w:r>
              <w:rPr>
                <w:w w:val="105"/>
                <w:sz w:val="12"/>
              </w:rPr>
              <w:t>SACO PARA CADAVER M</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10,00</w:t>
            </w:r>
          </w:p>
        </w:tc>
        <w:tc>
          <w:tcPr>
            <w:tcW w:w="1199" w:type="dxa"/>
          </w:tcPr>
          <w:p>
            <w:pPr>
              <w:pStyle w:val="TableParagraph"/>
              <w:ind w:right="260"/>
              <w:rPr>
                <w:sz w:val="12"/>
              </w:rPr>
            </w:pPr>
            <w:r>
              <w:rPr>
                <w:sz w:val="12"/>
              </w:rPr>
              <w:t>100,000</w:t>
            </w:r>
          </w:p>
        </w:tc>
        <w:tc>
          <w:tcPr>
            <w:tcW w:w="1062" w:type="dxa"/>
          </w:tcPr>
          <w:p>
            <w:pPr>
              <w:pStyle w:val="TableParagraph"/>
              <w:ind w:right="48"/>
              <w:rPr>
                <w:sz w:val="12"/>
              </w:rPr>
            </w:pPr>
            <w:r>
              <w:rPr>
                <w:sz w:val="12"/>
              </w:rPr>
              <w:t>1.000,00</w:t>
            </w:r>
          </w:p>
        </w:tc>
      </w:tr>
      <w:tr>
        <w:trPr>
          <w:trHeight w:val="119" w:hRule="atLeast"/>
        </w:trPr>
        <w:tc>
          <w:tcPr>
            <w:tcW w:w="574" w:type="dxa"/>
          </w:tcPr>
          <w:p>
            <w:pPr>
              <w:pStyle w:val="TableParagraph"/>
              <w:ind w:left="28" w:right="51"/>
              <w:jc w:val="center"/>
              <w:rPr>
                <w:sz w:val="12"/>
              </w:rPr>
            </w:pPr>
            <w:r>
              <w:rPr>
                <w:w w:val="105"/>
                <w:sz w:val="12"/>
              </w:rPr>
              <w:t>076303</w:t>
            </w:r>
          </w:p>
        </w:tc>
        <w:tc>
          <w:tcPr>
            <w:tcW w:w="3367" w:type="dxa"/>
          </w:tcPr>
          <w:p>
            <w:pPr>
              <w:pStyle w:val="TableParagraph"/>
              <w:ind w:left="74"/>
              <w:jc w:val="left"/>
              <w:rPr>
                <w:sz w:val="12"/>
              </w:rPr>
            </w:pPr>
            <w:r>
              <w:rPr>
                <w:w w:val="105"/>
                <w:sz w:val="12"/>
              </w:rPr>
              <w:t>SACO PARA CADAVER G</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10,00</w:t>
            </w:r>
          </w:p>
        </w:tc>
        <w:tc>
          <w:tcPr>
            <w:tcW w:w="1199" w:type="dxa"/>
          </w:tcPr>
          <w:p>
            <w:pPr>
              <w:pStyle w:val="TableParagraph"/>
              <w:ind w:right="260"/>
              <w:rPr>
                <w:sz w:val="12"/>
              </w:rPr>
            </w:pPr>
            <w:r>
              <w:rPr>
                <w:sz w:val="12"/>
              </w:rPr>
              <w:t>90,000</w:t>
            </w:r>
          </w:p>
        </w:tc>
        <w:tc>
          <w:tcPr>
            <w:tcW w:w="1062" w:type="dxa"/>
          </w:tcPr>
          <w:p>
            <w:pPr>
              <w:pStyle w:val="TableParagraph"/>
              <w:ind w:right="48"/>
              <w:rPr>
                <w:sz w:val="12"/>
              </w:rPr>
            </w:pPr>
            <w:r>
              <w:rPr>
                <w:sz w:val="12"/>
              </w:rPr>
              <w:t>900,00</w:t>
            </w:r>
          </w:p>
        </w:tc>
      </w:tr>
      <w:tr>
        <w:trPr>
          <w:trHeight w:val="119" w:hRule="atLeast"/>
        </w:trPr>
        <w:tc>
          <w:tcPr>
            <w:tcW w:w="574" w:type="dxa"/>
          </w:tcPr>
          <w:p>
            <w:pPr>
              <w:pStyle w:val="TableParagraph"/>
              <w:ind w:left="28" w:right="51"/>
              <w:jc w:val="center"/>
              <w:rPr>
                <w:sz w:val="12"/>
              </w:rPr>
            </w:pPr>
            <w:r>
              <w:rPr>
                <w:w w:val="105"/>
                <w:sz w:val="12"/>
              </w:rPr>
              <w:t>076304</w:t>
            </w:r>
          </w:p>
        </w:tc>
        <w:tc>
          <w:tcPr>
            <w:tcW w:w="3367" w:type="dxa"/>
          </w:tcPr>
          <w:p>
            <w:pPr>
              <w:pStyle w:val="TableParagraph"/>
              <w:ind w:left="74"/>
              <w:jc w:val="left"/>
              <w:rPr>
                <w:sz w:val="12"/>
              </w:rPr>
            </w:pPr>
            <w:r>
              <w:rPr>
                <w:w w:val="105"/>
                <w:sz w:val="12"/>
              </w:rPr>
              <w:t>TOALHA DESCARTAVEL ROLO</w:t>
            </w:r>
          </w:p>
        </w:tc>
        <w:tc>
          <w:tcPr>
            <w:tcW w:w="1727" w:type="dxa"/>
          </w:tcPr>
          <w:p>
            <w:pPr>
              <w:pStyle w:val="TableParagraph"/>
              <w:ind w:left="748"/>
              <w:jc w:val="left"/>
              <w:rPr>
                <w:sz w:val="12"/>
              </w:rPr>
            </w:pPr>
            <w:r>
              <w:rPr>
                <w:w w:val="105"/>
                <w:sz w:val="12"/>
              </w:rPr>
              <w:t>ROLO</w:t>
            </w:r>
          </w:p>
        </w:tc>
        <w:tc>
          <w:tcPr>
            <w:tcW w:w="1536" w:type="dxa"/>
          </w:tcPr>
          <w:p>
            <w:pPr>
              <w:pStyle w:val="TableParagraph"/>
              <w:ind w:right="410"/>
              <w:rPr>
                <w:sz w:val="12"/>
              </w:rPr>
            </w:pPr>
            <w:r>
              <w:rPr>
                <w:sz w:val="12"/>
              </w:rPr>
              <w:t>200,00</w:t>
            </w:r>
          </w:p>
        </w:tc>
        <w:tc>
          <w:tcPr>
            <w:tcW w:w="1199" w:type="dxa"/>
          </w:tcPr>
          <w:p>
            <w:pPr>
              <w:pStyle w:val="TableParagraph"/>
              <w:ind w:right="260"/>
              <w:rPr>
                <w:sz w:val="12"/>
              </w:rPr>
            </w:pPr>
            <w:r>
              <w:rPr>
                <w:sz w:val="12"/>
              </w:rPr>
              <w:t>14,990</w:t>
            </w:r>
          </w:p>
        </w:tc>
        <w:tc>
          <w:tcPr>
            <w:tcW w:w="1062" w:type="dxa"/>
          </w:tcPr>
          <w:p>
            <w:pPr>
              <w:pStyle w:val="TableParagraph"/>
              <w:ind w:right="48"/>
              <w:rPr>
                <w:sz w:val="12"/>
              </w:rPr>
            </w:pPr>
            <w:r>
              <w:rPr>
                <w:sz w:val="12"/>
              </w:rPr>
              <w:t>2.998,00</w:t>
            </w:r>
          </w:p>
        </w:tc>
      </w:tr>
      <w:tr>
        <w:trPr>
          <w:trHeight w:val="119" w:hRule="atLeast"/>
        </w:trPr>
        <w:tc>
          <w:tcPr>
            <w:tcW w:w="574" w:type="dxa"/>
          </w:tcPr>
          <w:p>
            <w:pPr>
              <w:pStyle w:val="TableParagraph"/>
              <w:ind w:left="28" w:right="51"/>
              <w:jc w:val="center"/>
              <w:rPr>
                <w:sz w:val="12"/>
              </w:rPr>
            </w:pPr>
            <w:r>
              <w:rPr>
                <w:w w:val="105"/>
                <w:sz w:val="12"/>
              </w:rPr>
              <w:t>076305</w:t>
            </w:r>
          </w:p>
        </w:tc>
        <w:tc>
          <w:tcPr>
            <w:tcW w:w="3367" w:type="dxa"/>
          </w:tcPr>
          <w:p>
            <w:pPr>
              <w:pStyle w:val="TableParagraph"/>
              <w:ind w:left="74"/>
              <w:jc w:val="left"/>
              <w:rPr>
                <w:sz w:val="12"/>
              </w:rPr>
            </w:pPr>
            <w:r>
              <w:rPr>
                <w:w w:val="105"/>
                <w:sz w:val="12"/>
              </w:rPr>
              <w:t>TOTEM PARA ALCOOL EM GEL</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20,00</w:t>
            </w:r>
          </w:p>
        </w:tc>
        <w:tc>
          <w:tcPr>
            <w:tcW w:w="1199" w:type="dxa"/>
          </w:tcPr>
          <w:p>
            <w:pPr>
              <w:pStyle w:val="TableParagraph"/>
              <w:ind w:right="260"/>
              <w:rPr>
                <w:sz w:val="12"/>
              </w:rPr>
            </w:pPr>
            <w:r>
              <w:rPr>
                <w:sz w:val="12"/>
              </w:rPr>
              <w:t>430,000</w:t>
            </w:r>
          </w:p>
        </w:tc>
        <w:tc>
          <w:tcPr>
            <w:tcW w:w="1062" w:type="dxa"/>
          </w:tcPr>
          <w:p>
            <w:pPr>
              <w:pStyle w:val="TableParagraph"/>
              <w:ind w:right="48"/>
              <w:rPr>
                <w:sz w:val="12"/>
              </w:rPr>
            </w:pPr>
            <w:r>
              <w:rPr>
                <w:sz w:val="12"/>
              </w:rPr>
              <w:t>8.600,00</w:t>
            </w:r>
          </w:p>
        </w:tc>
      </w:tr>
      <w:tr>
        <w:trPr>
          <w:trHeight w:val="119" w:hRule="atLeast"/>
        </w:trPr>
        <w:tc>
          <w:tcPr>
            <w:tcW w:w="574" w:type="dxa"/>
          </w:tcPr>
          <w:p>
            <w:pPr>
              <w:pStyle w:val="TableParagraph"/>
              <w:ind w:left="28" w:right="51"/>
              <w:jc w:val="center"/>
              <w:rPr>
                <w:sz w:val="12"/>
              </w:rPr>
            </w:pPr>
            <w:r>
              <w:rPr>
                <w:w w:val="105"/>
                <w:sz w:val="12"/>
              </w:rPr>
              <w:t>076306</w:t>
            </w:r>
          </w:p>
        </w:tc>
        <w:tc>
          <w:tcPr>
            <w:tcW w:w="3367" w:type="dxa"/>
          </w:tcPr>
          <w:p>
            <w:pPr>
              <w:pStyle w:val="TableParagraph"/>
              <w:ind w:left="74"/>
              <w:jc w:val="left"/>
              <w:rPr>
                <w:sz w:val="12"/>
              </w:rPr>
            </w:pPr>
            <w:r>
              <w:rPr>
                <w:w w:val="105"/>
                <w:sz w:val="12"/>
              </w:rPr>
              <w:t>SUPORTE DE PAREDE PARA ALCOOL GEL</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80,00</w:t>
            </w:r>
          </w:p>
        </w:tc>
        <w:tc>
          <w:tcPr>
            <w:tcW w:w="1199" w:type="dxa"/>
          </w:tcPr>
          <w:p>
            <w:pPr>
              <w:pStyle w:val="TableParagraph"/>
              <w:ind w:right="260"/>
              <w:rPr>
                <w:sz w:val="12"/>
              </w:rPr>
            </w:pPr>
            <w:r>
              <w:rPr>
                <w:sz w:val="12"/>
              </w:rPr>
              <w:t>39,950</w:t>
            </w:r>
          </w:p>
        </w:tc>
        <w:tc>
          <w:tcPr>
            <w:tcW w:w="1062" w:type="dxa"/>
          </w:tcPr>
          <w:p>
            <w:pPr>
              <w:pStyle w:val="TableParagraph"/>
              <w:ind w:right="48"/>
              <w:rPr>
                <w:sz w:val="12"/>
              </w:rPr>
            </w:pPr>
            <w:r>
              <w:rPr>
                <w:sz w:val="12"/>
              </w:rPr>
              <w:t>3.196,00</w:t>
            </w:r>
          </w:p>
        </w:tc>
      </w:tr>
      <w:tr>
        <w:trPr>
          <w:trHeight w:val="119" w:hRule="atLeast"/>
        </w:trPr>
        <w:tc>
          <w:tcPr>
            <w:tcW w:w="574" w:type="dxa"/>
          </w:tcPr>
          <w:p>
            <w:pPr>
              <w:pStyle w:val="TableParagraph"/>
              <w:ind w:left="28" w:right="51"/>
              <w:jc w:val="center"/>
              <w:rPr>
                <w:sz w:val="12"/>
              </w:rPr>
            </w:pPr>
            <w:r>
              <w:rPr>
                <w:w w:val="105"/>
                <w:sz w:val="12"/>
              </w:rPr>
              <w:t>076307</w:t>
            </w:r>
          </w:p>
        </w:tc>
        <w:tc>
          <w:tcPr>
            <w:tcW w:w="3367" w:type="dxa"/>
          </w:tcPr>
          <w:p>
            <w:pPr>
              <w:pStyle w:val="TableParagraph"/>
              <w:ind w:left="74"/>
              <w:jc w:val="left"/>
              <w:rPr>
                <w:sz w:val="12"/>
              </w:rPr>
            </w:pPr>
            <w:r>
              <w:rPr>
                <w:w w:val="105"/>
                <w:sz w:val="12"/>
              </w:rPr>
              <w:t>MASCARAS DESCARTAVEIS CIRURGICAS</w:t>
            </w:r>
          </w:p>
        </w:tc>
        <w:tc>
          <w:tcPr>
            <w:tcW w:w="1727" w:type="dxa"/>
          </w:tcPr>
          <w:p>
            <w:pPr>
              <w:pStyle w:val="TableParagraph"/>
              <w:ind w:left="748"/>
              <w:jc w:val="left"/>
              <w:rPr>
                <w:sz w:val="12"/>
              </w:rPr>
            </w:pPr>
            <w:r>
              <w:rPr>
                <w:w w:val="105"/>
                <w:sz w:val="12"/>
              </w:rPr>
              <w:t>CAIXA</w:t>
            </w:r>
          </w:p>
        </w:tc>
        <w:tc>
          <w:tcPr>
            <w:tcW w:w="1536" w:type="dxa"/>
          </w:tcPr>
          <w:p>
            <w:pPr>
              <w:pStyle w:val="TableParagraph"/>
              <w:ind w:right="410"/>
              <w:rPr>
                <w:sz w:val="12"/>
              </w:rPr>
            </w:pPr>
            <w:r>
              <w:rPr>
                <w:sz w:val="12"/>
              </w:rPr>
              <w:t>200,00</w:t>
            </w:r>
          </w:p>
        </w:tc>
        <w:tc>
          <w:tcPr>
            <w:tcW w:w="1199" w:type="dxa"/>
          </w:tcPr>
          <w:p>
            <w:pPr>
              <w:pStyle w:val="TableParagraph"/>
              <w:ind w:right="260"/>
              <w:rPr>
                <w:sz w:val="12"/>
              </w:rPr>
            </w:pPr>
            <w:r>
              <w:rPr>
                <w:sz w:val="12"/>
              </w:rPr>
              <w:t>119,980</w:t>
            </w:r>
          </w:p>
        </w:tc>
        <w:tc>
          <w:tcPr>
            <w:tcW w:w="1062" w:type="dxa"/>
          </w:tcPr>
          <w:p>
            <w:pPr>
              <w:pStyle w:val="TableParagraph"/>
              <w:ind w:right="48"/>
              <w:rPr>
                <w:sz w:val="12"/>
              </w:rPr>
            </w:pPr>
            <w:r>
              <w:rPr>
                <w:sz w:val="12"/>
              </w:rPr>
              <w:t>23.996,00</w:t>
            </w:r>
          </w:p>
        </w:tc>
      </w:tr>
      <w:tr>
        <w:trPr>
          <w:trHeight w:val="119" w:hRule="atLeast"/>
        </w:trPr>
        <w:tc>
          <w:tcPr>
            <w:tcW w:w="574" w:type="dxa"/>
          </w:tcPr>
          <w:p>
            <w:pPr>
              <w:pStyle w:val="TableParagraph"/>
              <w:ind w:left="28" w:right="51"/>
              <w:jc w:val="center"/>
              <w:rPr>
                <w:sz w:val="12"/>
              </w:rPr>
            </w:pPr>
            <w:r>
              <w:rPr>
                <w:w w:val="105"/>
                <w:sz w:val="12"/>
              </w:rPr>
              <w:t>076308</w:t>
            </w:r>
          </w:p>
        </w:tc>
        <w:tc>
          <w:tcPr>
            <w:tcW w:w="3367" w:type="dxa"/>
          </w:tcPr>
          <w:p>
            <w:pPr>
              <w:pStyle w:val="TableParagraph"/>
              <w:ind w:left="74"/>
              <w:jc w:val="left"/>
              <w:rPr>
                <w:sz w:val="12"/>
              </w:rPr>
            </w:pPr>
            <w:r>
              <w:rPr>
                <w:w w:val="105"/>
                <w:sz w:val="12"/>
              </w:rPr>
              <w:t>TESTE RAPIDO IGG/IGM</w:t>
            </w:r>
          </w:p>
        </w:tc>
        <w:tc>
          <w:tcPr>
            <w:tcW w:w="1727" w:type="dxa"/>
          </w:tcPr>
          <w:p>
            <w:pPr>
              <w:pStyle w:val="TableParagraph"/>
              <w:ind w:left="748"/>
              <w:jc w:val="left"/>
              <w:rPr>
                <w:sz w:val="12"/>
              </w:rPr>
            </w:pPr>
            <w:r>
              <w:rPr>
                <w:w w:val="105"/>
                <w:sz w:val="12"/>
              </w:rPr>
              <w:t>UNIDADE</w:t>
            </w:r>
          </w:p>
        </w:tc>
        <w:tc>
          <w:tcPr>
            <w:tcW w:w="1536" w:type="dxa"/>
          </w:tcPr>
          <w:p>
            <w:pPr>
              <w:pStyle w:val="TableParagraph"/>
              <w:ind w:right="410"/>
              <w:rPr>
                <w:sz w:val="12"/>
              </w:rPr>
            </w:pPr>
            <w:r>
              <w:rPr>
                <w:sz w:val="12"/>
              </w:rPr>
              <w:t>3.000,00</w:t>
            </w:r>
          </w:p>
        </w:tc>
        <w:tc>
          <w:tcPr>
            <w:tcW w:w="1199" w:type="dxa"/>
          </w:tcPr>
          <w:p>
            <w:pPr>
              <w:pStyle w:val="TableParagraph"/>
              <w:ind w:right="260"/>
              <w:rPr>
                <w:sz w:val="12"/>
              </w:rPr>
            </w:pPr>
            <w:r>
              <w:rPr>
                <w:sz w:val="12"/>
              </w:rPr>
              <w:t>89,990</w:t>
            </w:r>
          </w:p>
        </w:tc>
        <w:tc>
          <w:tcPr>
            <w:tcW w:w="1062" w:type="dxa"/>
          </w:tcPr>
          <w:p>
            <w:pPr>
              <w:pStyle w:val="TableParagraph"/>
              <w:ind w:right="48"/>
              <w:rPr>
                <w:sz w:val="12"/>
              </w:rPr>
            </w:pPr>
            <w:r>
              <w:rPr>
                <w:sz w:val="12"/>
              </w:rPr>
              <w:t>269.970,00</w:t>
            </w:r>
          </w:p>
        </w:tc>
      </w:tr>
      <w:tr>
        <w:trPr>
          <w:trHeight w:val="127" w:hRule="atLeast"/>
        </w:trPr>
        <w:tc>
          <w:tcPr>
            <w:tcW w:w="574" w:type="dxa"/>
          </w:tcPr>
          <w:p>
            <w:pPr>
              <w:pStyle w:val="TableParagraph"/>
              <w:spacing w:line="108" w:lineRule="exact"/>
              <w:ind w:left="28" w:right="51"/>
              <w:jc w:val="center"/>
              <w:rPr>
                <w:sz w:val="12"/>
              </w:rPr>
            </w:pPr>
            <w:r>
              <w:rPr>
                <w:w w:val="105"/>
                <w:sz w:val="12"/>
              </w:rPr>
              <w:t>076309</w:t>
            </w:r>
          </w:p>
        </w:tc>
        <w:tc>
          <w:tcPr>
            <w:tcW w:w="3367" w:type="dxa"/>
          </w:tcPr>
          <w:p>
            <w:pPr>
              <w:pStyle w:val="TableParagraph"/>
              <w:spacing w:line="108" w:lineRule="exact"/>
              <w:ind w:left="74"/>
              <w:jc w:val="left"/>
              <w:rPr>
                <w:sz w:val="12"/>
              </w:rPr>
            </w:pPr>
            <w:r>
              <w:rPr>
                <w:w w:val="105"/>
                <w:sz w:val="12"/>
              </w:rPr>
              <w:t>OCULOS DE PROTEÇÃO INCOLOR</w:t>
            </w:r>
          </w:p>
        </w:tc>
        <w:tc>
          <w:tcPr>
            <w:tcW w:w="1727" w:type="dxa"/>
          </w:tcPr>
          <w:p>
            <w:pPr>
              <w:pStyle w:val="TableParagraph"/>
              <w:spacing w:line="108" w:lineRule="exact"/>
              <w:ind w:left="748"/>
              <w:jc w:val="left"/>
              <w:rPr>
                <w:sz w:val="12"/>
              </w:rPr>
            </w:pPr>
            <w:r>
              <w:rPr>
                <w:w w:val="105"/>
                <w:sz w:val="12"/>
              </w:rPr>
              <w:t>UNIDADE</w:t>
            </w:r>
          </w:p>
        </w:tc>
        <w:tc>
          <w:tcPr>
            <w:tcW w:w="1536" w:type="dxa"/>
          </w:tcPr>
          <w:p>
            <w:pPr>
              <w:pStyle w:val="TableParagraph"/>
              <w:spacing w:line="108" w:lineRule="exact"/>
              <w:ind w:right="410"/>
              <w:rPr>
                <w:sz w:val="12"/>
              </w:rPr>
            </w:pPr>
            <w:r>
              <w:rPr>
                <w:sz w:val="12"/>
              </w:rPr>
              <w:t>500,00</w:t>
            </w:r>
          </w:p>
        </w:tc>
        <w:tc>
          <w:tcPr>
            <w:tcW w:w="1199" w:type="dxa"/>
          </w:tcPr>
          <w:p>
            <w:pPr>
              <w:pStyle w:val="TableParagraph"/>
              <w:spacing w:line="108" w:lineRule="exact"/>
              <w:ind w:right="260"/>
              <w:rPr>
                <w:sz w:val="12"/>
              </w:rPr>
            </w:pPr>
            <w:r>
              <w:rPr>
                <w:sz w:val="12"/>
              </w:rPr>
              <w:t>9,940</w:t>
            </w:r>
          </w:p>
        </w:tc>
        <w:tc>
          <w:tcPr>
            <w:tcW w:w="1062" w:type="dxa"/>
          </w:tcPr>
          <w:p>
            <w:pPr>
              <w:pStyle w:val="TableParagraph"/>
              <w:spacing w:line="108" w:lineRule="exact"/>
              <w:ind w:right="48"/>
              <w:rPr>
                <w:sz w:val="12"/>
              </w:rPr>
            </w:pPr>
            <w:r>
              <w:rPr>
                <w:sz w:val="12"/>
              </w:rPr>
              <w:t>4.970,00</w:t>
            </w:r>
          </w:p>
        </w:tc>
      </w:tr>
    </w:tbl>
    <w:p>
      <w:pPr>
        <w:tabs>
          <w:tab w:pos="1570" w:val="left" w:leader="none"/>
        </w:tabs>
        <w:spacing w:before="93"/>
        <w:ind w:left="0" w:right="1029"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573.647,80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4"/>
        <w:rPr>
          <w:rFonts w:ascii="Courier New"/>
          <w:sz w:val="11"/>
        </w:rPr>
      </w:pPr>
    </w:p>
    <w:p>
      <w:pPr>
        <w:pStyle w:val="Heading1"/>
        <w:jc w:val="both"/>
      </w:pPr>
      <w:r>
        <w:rPr/>
        <w:t>CLÁUSULA SEGUNDA - DA FUNDAMENTAÇÃO LEGAL</w:t>
      </w:r>
    </w:p>
    <w:p>
      <w:pPr>
        <w:pStyle w:val="BodyText"/>
        <w:rPr>
          <w:b/>
          <w:sz w:val="21"/>
        </w:rPr>
      </w:pPr>
    </w:p>
    <w:p>
      <w:pPr>
        <w:pStyle w:val="BodyText"/>
        <w:ind w:left="169"/>
      </w:pPr>
      <w:r>
        <w:rPr/>
        <w:t>2.1 - Este contrato fundamenta-se no da Lei nº 8.666/93, de 21 de junho de 1993, e suas posteriores alterações.</w:t>
      </w:r>
    </w:p>
    <w:p>
      <w:pPr>
        <w:pStyle w:val="BodyText"/>
        <w:rPr>
          <w:sz w:val="24"/>
        </w:rPr>
      </w:pPr>
    </w:p>
    <w:p>
      <w:pPr>
        <w:pStyle w:val="BodyText"/>
        <w:spacing w:before="9"/>
        <w:rPr>
          <w:sz w:val="21"/>
        </w:rPr>
      </w:pPr>
    </w:p>
    <w:p>
      <w:pPr>
        <w:pStyle w:val="Heading1"/>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1"/>
        <w:rPr>
          <w:b/>
          <w:sz w:val="21"/>
        </w:rPr>
      </w:pPr>
    </w:p>
    <w:p>
      <w:pPr>
        <w:pStyle w:val="ListParagraph"/>
        <w:numPr>
          <w:ilvl w:val="1"/>
          <w:numId w:val="1"/>
        </w:numPr>
        <w:tabs>
          <w:tab w:pos="558" w:val="left" w:leader="none"/>
        </w:tabs>
        <w:spacing w:line="240" w:lineRule="auto" w:before="1"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3"/>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spacing w:after="0" w:line="240" w:lineRule="auto"/>
        <w:jc w:val="left"/>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1"/>
          <w:numId w:val="1"/>
        </w:numPr>
        <w:tabs>
          <w:tab w:pos="717" w:val="left" w:leader="none"/>
        </w:tabs>
        <w:spacing w:line="240" w:lineRule="auto" w:before="95" w:after="0"/>
        <w:ind w:left="169" w:right="19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63" w:val="left" w:leader="none"/>
        </w:tabs>
        <w:spacing w:line="240" w:lineRule="auto" w:before="0"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pStyle w:val="BodyText"/>
        <w:spacing w:before="9"/>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6"/>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1"/>
        <w:rPr>
          <w:sz w:val="21"/>
        </w:rPr>
      </w:pPr>
    </w:p>
    <w:p>
      <w:pPr>
        <w:pStyle w:val="Heading1"/>
      </w:pPr>
      <w:r>
        <w:rPr/>
        <w:t>CLÁUSULA QUARTA - DAS RESPONSABILIDADES DO CONTRATANTE</w:t>
      </w:r>
    </w:p>
    <w:p>
      <w:pPr>
        <w:pStyle w:val="BodyText"/>
        <w:rPr>
          <w:b/>
          <w:sz w:val="21"/>
        </w:rPr>
      </w:pPr>
    </w:p>
    <w:p>
      <w:pPr>
        <w:pStyle w:val="ListParagraph"/>
        <w:numPr>
          <w:ilvl w:val="1"/>
          <w:numId w:val="2"/>
        </w:numPr>
        <w:tabs>
          <w:tab w:pos="572" w:val="left" w:leader="none"/>
        </w:tabs>
        <w:spacing w:line="240" w:lineRule="auto" w:before="0"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0"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4"/>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1"/>
        <w:rPr>
          <w:sz w:val="21"/>
        </w:rPr>
      </w:pPr>
    </w:p>
    <w:p>
      <w:pPr>
        <w:pStyle w:val="Heading1"/>
      </w:pPr>
      <w:r>
        <w:rPr/>
        <w:t>CLÁUSULA QUINTA - DA VIGÊNCIA</w:t>
      </w:r>
    </w:p>
    <w:p>
      <w:pPr>
        <w:pStyle w:val="BodyText"/>
        <w:rPr>
          <w:b/>
          <w:sz w:val="21"/>
        </w:rPr>
      </w:pPr>
    </w:p>
    <w:p>
      <w:pPr>
        <w:pStyle w:val="BodyText"/>
        <w:ind w:left="169" w:right="144"/>
        <w:jc w:val="both"/>
      </w:pPr>
      <w:r>
        <w:rPr/>
        <w:t>5.1 - A vigência deste instrumento contratual iniciará em 04 de Setembro de 2020 extinguindo-se em 31 de Dezembro de 2020, podendo ser prorrogado de acordo com a lei.</w:t>
      </w:r>
    </w:p>
    <w:p>
      <w:pPr>
        <w:pStyle w:val="BodyText"/>
        <w:rPr>
          <w:sz w:val="24"/>
        </w:rPr>
      </w:pPr>
    </w:p>
    <w:p>
      <w:pPr>
        <w:pStyle w:val="BodyText"/>
        <w:spacing w:before="11"/>
        <w:rPr>
          <w:sz w:val="21"/>
        </w:rPr>
      </w:pPr>
    </w:p>
    <w:p>
      <w:pPr>
        <w:pStyle w:val="Heading1"/>
      </w:pPr>
      <w:r>
        <w:rPr/>
        <w:t>CLÁUSULA SEXTA - DA RESCISÃO</w:t>
      </w:r>
    </w:p>
    <w:p>
      <w:pPr>
        <w:pStyle w:val="BodyText"/>
        <w:rPr>
          <w:b/>
          <w:sz w:val="21"/>
        </w:rPr>
      </w:pPr>
    </w:p>
    <w:p>
      <w:pPr>
        <w:pStyle w:val="BodyText"/>
        <w:ind w:left="16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1"/>
      </w:pPr>
      <w:r>
        <w:rPr/>
        <w:t>CLÁUSULA SÉTIMA - DAS PENALIDADES</w:t>
      </w:r>
    </w:p>
    <w:p>
      <w:pPr>
        <w:spacing w:after="0"/>
        <w:sectPr>
          <w:pgSz w:w="11900" w:h="16840"/>
          <w:pgMar w:header="696" w:footer="1755" w:top="1980" w:bottom="1940" w:left="520" w:right="600"/>
        </w:sectPr>
      </w:pPr>
    </w:p>
    <w:p>
      <w:pPr>
        <w:pStyle w:val="BodyText"/>
        <w:rPr>
          <w:b/>
          <w:sz w:val="20"/>
        </w:rPr>
      </w:pPr>
    </w:p>
    <w:p>
      <w:pPr>
        <w:pStyle w:val="BodyText"/>
        <w:spacing w:before="4"/>
        <w:rPr>
          <w:b/>
          <w:sz w:val="23"/>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85" w:val="left" w:leader="none"/>
          <w:tab w:pos="1186" w:val="left" w:leader="none"/>
        </w:tabs>
        <w:spacing w:line="240" w:lineRule="auto" w:before="0"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2"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4"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0"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1"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0"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6"/>
      </w:pPr>
    </w:p>
    <w:p>
      <w:pPr>
        <w:pStyle w:val="ListParagraph"/>
        <w:numPr>
          <w:ilvl w:val="1"/>
          <w:numId w:val="3"/>
        </w:numPr>
        <w:tabs>
          <w:tab w:pos="605" w:val="left" w:leader="none"/>
        </w:tabs>
        <w:spacing w:line="240" w:lineRule="auto" w:before="0"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1"/>
        <w:jc w:val="both"/>
      </w:pPr>
      <w:r>
        <w:rPr>
          <w:w w:val="105"/>
        </w:rPr>
        <w:t>CLÁUSULA OITAVA - DO VALOR E REAJUSTE</w:t>
      </w:r>
    </w:p>
    <w:p>
      <w:pPr>
        <w:pStyle w:val="BodyText"/>
        <w:rPr>
          <w:b/>
          <w:sz w:val="21"/>
        </w:rPr>
      </w:pPr>
    </w:p>
    <w:p>
      <w:pPr>
        <w:pStyle w:val="BodyText"/>
        <w:ind w:left="169" w:right="157"/>
        <w:jc w:val="both"/>
      </w:pPr>
      <w:r>
        <w:rPr/>
        <w:t>8.1 - O valor total da presente avença é de R$ 573.647,80 (quinhentos e setenta e três mil, seiscentos e quarenta e sete reais e oitenta centavos),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pPr>
        <w:pStyle w:val="BodyText"/>
        <w:spacing w:before="1"/>
        <w:rPr>
          <w:sz w:val="23"/>
        </w:rPr>
      </w:pPr>
    </w:p>
    <w:p>
      <w:pPr>
        <w:pStyle w:val="BodyText"/>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6"/>
        <w:ind w:left="169"/>
        <w:jc w:val="both"/>
      </w:pPr>
      <w:r>
        <w:rPr/>
        <w:t>repetindo-se a operação a cada mês de atraso.</w:t>
      </w:r>
    </w:p>
    <w:p>
      <w:pPr>
        <w:spacing w:after="0"/>
        <w:jc w:val="both"/>
        <w:sectPr>
          <w:pgSz w:w="11900" w:h="16840"/>
          <w:pgMar w:header="696" w:footer="1755" w:top="1980" w:bottom="1940" w:left="520" w:right="60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before="95"/>
      </w:pPr>
      <w:r>
        <w:rPr/>
        <w:t>CLÁUSULA NONA - DA DOTAÇÃO ORÇAMENTÁRIA</w:t>
      </w:r>
    </w:p>
    <w:p>
      <w:pPr>
        <w:pStyle w:val="BodyText"/>
        <w:rPr>
          <w:b/>
          <w:sz w:val="21"/>
        </w:rPr>
      </w:pPr>
    </w:p>
    <w:p>
      <w:pPr>
        <w:pStyle w:val="BodyText"/>
        <w:ind w:left="169" w:right="155"/>
        <w:jc w:val="both"/>
      </w:pPr>
      <w:r>
        <w:rPr/>
        <w:t>9.1 - As despesas contratuais correrão por conta da verba do orçamento do(a) CONTRATANTE, na dotação orçamentária</w:t>
      </w:r>
      <w:r>
        <w:rPr>
          <w:spacing w:val="-7"/>
        </w:rPr>
        <w:t> </w:t>
      </w:r>
      <w:r>
        <w:rPr/>
        <w:t>Exercício</w:t>
      </w:r>
      <w:r>
        <w:rPr>
          <w:spacing w:val="-6"/>
        </w:rPr>
        <w:t> </w:t>
      </w:r>
      <w:r>
        <w:rPr/>
        <w:t>2020</w:t>
      </w:r>
      <w:r>
        <w:rPr>
          <w:spacing w:val="-7"/>
        </w:rPr>
        <w:t> </w:t>
      </w:r>
      <w:r>
        <w:rPr/>
        <w:t>Atividade</w:t>
      </w:r>
      <w:r>
        <w:rPr>
          <w:spacing w:val="-6"/>
        </w:rPr>
        <w:t> </w:t>
      </w:r>
      <w:r>
        <w:rPr/>
        <w:t>0802.103010156.2.140</w:t>
      </w:r>
      <w:r>
        <w:rPr>
          <w:spacing w:val="-7"/>
        </w:rPr>
        <w:t> </w:t>
      </w:r>
      <w:r>
        <w:rPr/>
        <w:t>Manut.</w:t>
      </w:r>
      <w:r>
        <w:rPr>
          <w:spacing w:val="-10"/>
        </w:rPr>
        <w:t> </w:t>
      </w:r>
      <w:r>
        <w:rPr/>
        <w:t>dos</w:t>
      </w:r>
      <w:r>
        <w:rPr>
          <w:spacing w:val="-5"/>
        </w:rPr>
        <w:t> </w:t>
      </w:r>
      <w:r>
        <w:rPr/>
        <w:t>Demais</w:t>
      </w:r>
      <w:r>
        <w:rPr>
          <w:spacing w:val="-6"/>
        </w:rPr>
        <w:t> </w:t>
      </w:r>
      <w:r>
        <w:rPr/>
        <w:t>Programas</w:t>
      </w:r>
      <w:r>
        <w:rPr>
          <w:spacing w:val="-5"/>
        </w:rPr>
        <w:t> </w:t>
      </w:r>
      <w:r>
        <w:rPr/>
        <w:t>de</w:t>
      </w:r>
      <w:r>
        <w:rPr>
          <w:spacing w:val="-6"/>
        </w:rPr>
        <w:t> </w:t>
      </w:r>
      <w:r>
        <w:rPr/>
        <w:t>Saúde</w:t>
      </w:r>
      <w:r>
        <w:rPr>
          <w:spacing w:val="-5"/>
        </w:rPr>
        <w:t> </w:t>
      </w:r>
      <w:r>
        <w:rPr/>
        <w:t>,</w:t>
      </w:r>
      <w:r>
        <w:rPr>
          <w:spacing w:val="-6"/>
        </w:rPr>
        <w:t> </w:t>
      </w:r>
      <w:r>
        <w:rPr/>
        <w:t>Classificação </w:t>
      </w:r>
      <w:r>
        <w:rPr>
          <w:w w:val="102"/>
        </w:rPr>
        <w:t>econômica</w:t>
      </w:r>
      <w:r>
        <w:rPr>
          <w:spacing w:val="1"/>
        </w:rPr>
        <w:t> </w:t>
      </w:r>
      <w:r>
        <w:rPr>
          <w:w w:val="102"/>
        </w:rPr>
        <w:t>3.3.90.30.00</w:t>
      </w:r>
      <w:r>
        <w:rPr>
          <w:spacing w:val="1"/>
        </w:rPr>
        <w:t> </w:t>
      </w:r>
      <w:r>
        <w:rPr>
          <w:w w:val="102"/>
        </w:rPr>
        <w:t>Material</w:t>
      </w:r>
      <w:r>
        <w:rPr>
          <w:spacing w:val="1"/>
        </w:rPr>
        <w:t> </w:t>
      </w:r>
      <w:r>
        <w:rPr>
          <w:w w:val="102"/>
        </w:rPr>
        <w:t>de</w:t>
      </w:r>
      <w:r>
        <w:rPr>
          <w:spacing w:val="1"/>
        </w:rPr>
        <w:t> </w:t>
      </w:r>
      <w:r>
        <w:rPr>
          <w:w w:val="102"/>
        </w:rPr>
        <w:t>consumo,</w:t>
      </w:r>
      <w:r>
        <w:rPr>
          <w:spacing w:val="1"/>
        </w:rPr>
        <w:t> </w:t>
      </w:r>
      <w:r>
        <w:rPr>
          <w:w w:val="102"/>
        </w:rPr>
        <w:t>Subelemento</w:t>
      </w:r>
      <w:r>
        <w:rPr>
          <w:spacing w:val="1"/>
        </w:rPr>
        <w:t> </w:t>
      </w:r>
      <w:r>
        <w:rPr>
          <w:w w:val="102"/>
        </w:rPr>
        <w:t>3.3.90.3</w:t>
      </w:r>
      <w:r>
        <w:rPr>
          <w:spacing w:val="-2"/>
          <w:w w:val="102"/>
        </w:rPr>
        <w:t>0</w:t>
      </w:r>
      <w:r>
        <w:rPr>
          <w:spacing w:val="-110"/>
          <w:w w:val="100"/>
        </w:rPr>
        <w:t>9</w:t>
      </w:r>
      <w:r>
        <w:rPr>
          <w:w w:val="102"/>
        </w:rPr>
        <w:t>.</w:t>
      </w:r>
      <w:r>
        <w:rPr>
          <w:spacing w:val="-3"/>
        </w:rPr>
        <w:t> </w:t>
      </w:r>
      <w:r>
        <w:rPr>
          <w:w w:val="100"/>
        </w:rPr>
        <w:t>9,</w:t>
      </w:r>
      <w:r>
        <w:rPr/>
        <w:t> </w:t>
      </w:r>
      <w:r>
        <w:rPr>
          <w:w w:val="100"/>
        </w:rPr>
        <w:t>no</w:t>
      </w:r>
      <w:r>
        <w:rPr/>
        <w:t> </w:t>
      </w:r>
      <w:r>
        <w:rPr>
          <w:w w:val="100"/>
        </w:rPr>
        <w:t>valor</w:t>
      </w:r>
      <w:r>
        <w:rPr/>
        <w:t> </w:t>
      </w:r>
      <w:r>
        <w:rPr>
          <w:w w:val="100"/>
        </w:rPr>
        <w:t>de</w:t>
      </w:r>
      <w:r>
        <w:rPr/>
        <w:t> </w:t>
      </w:r>
      <w:r>
        <w:rPr>
          <w:w w:val="100"/>
        </w:rPr>
        <w:t>R$</w:t>
      </w:r>
      <w:r>
        <w:rPr/>
        <w:t> </w:t>
      </w:r>
      <w:r>
        <w:rPr>
          <w:w w:val="100"/>
        </w:rPr>
        <w:t>573.647,80,</w:t>
      </w:r>
      <w:r>
        <w:rPr/>
        <w:t> </w:t>
      </w:r>
      <w:r>
        <w:rPr>
          <w:w w:val="100"/>
        </w:rPr>
        <w:t>ficando</w:t>
      </w:r>
      <w:r>
        <w:rPr/>
        <w:t> </w:t>
      </w:r>
      <w:r>
        <w:rPr>
          <w:w w:val="100"/>
        </w:rPr>
        <w:t>o</w:t>
      </w:r>
      <w:r>
        <w:rPr/>
        <w:t> </w:t>
      </w:r>
      <w:r>
        <w:rPr>
          <w:spacing w:val="-3"/>
          <w:w w:val="100"/>
        </w:rPr>
        <w:t>saldo</w:t>
      </w:r>
      <w:r>
        <w:rPr>
          <w:w w:val="100"/>
        </w:rPr>
        <w:t> </w:t>
      </w:r>
      <w:r>
        <w:rPr/>
        <w:t>pertinente aos demais exercícios a ser empenhado oportunamente, à conta dos respectivos orçamentos, caso seja necessário.</w:t>
      </w:r>
    </w:p>
    <w:p>
      <w:pPr>
        <w:pStyle w:val="BodyText"/>
        <w:rPr>
          <w:sz w:val="24"/>
        </w:rPr>
      </w:pPr>
    </w:p>
    <w:p>
      <w:pPr>
        <w:pStyle w:val="BodyText"/>
        <w:spacing w:before="5"/>
      </w:pPr>
    </w:p>
    <w:p>
      <w:pPr>
        <w:pStyle w:val="Heading1"/>
      </w:pPr>
      <w:r>
        <w:rPr/>
        <w:t>CLÁUSULA DÉCIMA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1"/>
        <w:spacing w:before="1"/>
      </w:pPr>
      <w:r>
        <w:rPr>
          <w:w w:val="105"/>
        </w:rPr>
        <w:t>CLÁUSULA DÉCIMA PRIMEIRA - DO FORO, BASE LEGAL E FORMALIDADES</w:t>
      </w:r>
    </w:p>
    <w:p>
      <w:pPr>
        <w:pStyle w:val="BodyText"/>
        <w:rPr>
          <w:b/>
          <w:sz w:val="21"/>
        </w:rPr>
      </w:pPr>
    </w:p>
    <w:p>
      <w:pPr>
        <w:pStyle w:val="ListParagraph"/>
        <w:numPr>
          <w:ilvl w:val="1"/>
          <w:numId w:val="4"/>
        </w:numPr>
        <w:tabs>
          <w:tab w:pos="619" w:val="left" w:leader="none"/>
        </w:tabs>
        <w:spacing w:line="240" w:lineRule="auto" w:before="0" w:after="0"/>
        <w:ind w:left="16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49" w:val="left" w:leader="none"/>
        </w:tabs>
        <w:spacing w:line="240" w:lineRule="auto" w:before="0" w:after="0"/>
        <w:ind w:left="169" w:right="161" w:firstLine="0"/>
        <w:jc w:val="both"/>
        <w:rPr>
          <w:sz w:val="22"/>
        </w:rPr>
      </w:pPr>
      <w:r>
        <w:rPr>
          <w:sz w:val="22"/>
        </w:rPr>
        <w:t>- Fica eleito o Foro da cidade de PRIMAVERA, como o único capaz de dirimir as dúvidas oriundas </w:t>
      </w:r>
      <w:r>
        <w:rPr>
          <w:spacing w:val="-3"/>
          <w:sz w:val="22"/>
        </w:rPr>
        <w:t>deste </w:t>
      </w:r>
      <w:r>
        <w:rPr>
          <w:sz w:val="22"/>
        </w:rPr>
        <w:t>Contrato, caso não sejam dirimidas</w:t>
      </w:r>
      <w:r>
        <w:rPr>
          <w:spacing w:val="-8"/>
          <w:sz w:val="22"/>
        </w:rPr>
        <w:t> </w:t>
      </w:r>
      <w:r>
        <w:rPr>
          <w:sz w:val="22"/>
        </w:rPr>
        <w:t>amigavelmente.</w:t>
      </w:r>
    </w:p>
    <w:p>
      <w:pPr>
        <w:pStyle w:val="BodyText"/>
        <w:spacing w:before="5"/>
      </w:pPr>
    </w:p>
    <w:p>
      <w:pPr>
        <w:pStyle w:val="ListParagraph"/>
        <w:numPr>
          <w:ilvl w:val="1"/>
          <w:numId w:val="4"/>
        </w:numPr>
        <w:tabs>
          <w:tab w:pos="619" w:val="left" w:leader="none"/>
        </w:tabs>
        <w:spacing w:line="240" w:lineRule="auto" w:before="0"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9"/>
        <w:rPr>
          <w:sz w:val="20"/>
        </w:rPr>
      </w:pPr>
    </w:p>
    <w:p>
      <w:pPr>
        <w:pStyle w:val="BodyText"/>
        <w:ind w:left="3531" w:right="3309"/>
        <w:jc w:val="center"/>
      </w:pPr>
      <w:r>
        <w:rPr/>
        <w:t>PRIMAVERA-PA, 04 de Setembro de 2020</w:t>
      </w:r>
    </w:p>
    <w:p>
      <w:pPr>
        <w:spacing w:after="0"/>
        <w:jc w:val="center"/>
        <w:sectPr>
          <w:pgSz w:w="11900" w:h="16840"/>
          <w:pgMar w:header="696" w:footer="1755" w:top="1980" w:bottom="1940" w:left="520" w:right="600"/>
        </w:sectPr>
      </w:pPr>
    </w:p>
    <w:p>
      <w:pPr>
        <w:spacing w:line="237" w:lineRule="auto" w:before="131"/>
        <w:ind w:left="3793" w:right="0" w:firstLine="0"/>
        <w:jc w:val="left"/>
        <w:rPr>
          <w:rFonts w:ascii="Calibri"/>
          <w:sz w:val="19"/>
        </w:rPr>
      </w:pPr>
      <w:r>
        <w:rPr/>
        <w:pict>
          <v:shape style="position:absolute;margin-left:287.317871pt;margin-top:7.399827pt;width:34.4pt;height:34.15pt;mso-position-horizontal-relative:page;mso-position-vertical-relative:paragraph;z-index:-252232704" coordorigin="5746,148" coordsize="688,683" path="m5870,686l5810,725,5772,763,5752,795,5746,819,5746,831,5799,831,5803,829,5760,829,5766,804,5788,768,5824,727,5870,686xm6040,148l6027,157,6020,178,6017,201,6017,205,6017,219,6017,235,6019,252,6021,269,6024,287,6027,306,6031,325,6035,344,6040,363,6032,394,6010,452,5978,527,5937,611,5892,692,5845,762,5800,811,5760,829,5803,829,5805,828,5841,797,5885,741,5937,658,5944,656,5937,656,5987,565,6020,496,6041,442,6053,401,6078,401,6062,361,6067,325,6053,325,6045,294,6040,265,6036,237,6036,212,6036,201,6037,183,6042,165,6050,152,6067,152,6058,149,6040,148xm6427,655l6407,655,6400,662,6400,681,6407,688,6427,688,6430,684,6409,684,6403,679,6403,664,6409,658,6430,658,6427,655xm6430,658l6425,658,6430,664,6430,679,6425,684,6430,684,6434,681,6434,662,6430,658xm6421,660l6410,660,6410,681,6414,681,6414,673,6422,673,6422,672,6420,672,6424,670,6414,670,6414,665,6424,665,6423,663,6421,660xm6422,673l6418,673,6419,675,6420,677,6421,681,6424,681,6423,677,6423,674,6422,673xm6424,665l6418,665,6420,665,6420,670,6418,670,6424,670,6424,667,6424,665xm6078,401l6053,401,6091,477,6130,529,6167,562,6197,581,6134,594,6068,610,6002,631,5937,656,5944,656,6003,638,6075,622,6149,608,6222,599,6275,599,6264,594,6311,592,6420,592,6401,582,6375,576,6233,576,6217,567,6201,557,6185,547,6170,536,6135,501,6106,458,6081,411,6078,401xm6275,599l6222,599,6268,620,6314,635,6356,645,6390,649,6412,649,6424,644,6426,637,6405,637,6377,634,6343,625,6304,612,6275,599xm6427,632l6422,635,6414,637,6426,637,6427,632xm6420,592l6311,592,6366,593,6412,603,6430,625,6432,620,6434,618,6434,613,6425,595,6420,592xm6317,572l6298,572,6278,573,6233,576,6375,576,6364,574,6317,572xm6074,205l6070,226,6066,253,6060,286,6053,325,6067,325,6068,321,6071,282,6073,244,6074,205xm6067,152l6050,152,6058,157,6065,165,6071,176,6074,193,6077,167,6071,154,6067,152xe" filled="true" fillcolor="#ffd8d8" stroked="false">
            <v:path arrowok="t"/>
            <v:fill type="solid"/>
            <w10:wrap type="none"/>
          </v:shape>
        </w:pict>
      </w:r>
      <w:r>
        <w:rPr>
          <w:rFonts w:ascii="Calibri"/>
          <w:w w:val="105"/>
          <w:sz w:val="19"/>
        </w:rPr>
        <w:t>ANA RENATA BRITO DE </w:t>
      </w:r>
      <w:r>
        <w:rPr>
          <w:rFonts w:ascii="Calibri"/>
          <w:sz w:val="19"/>
        </w:rPr>
        <w:t>SOUSA:66557860291</w:t>
      </w:r>
    </w:p>
    <w:p>
      <w:pPr>
        <w:pStyle w:val="BodyText"/>
        <w:rPr>
          <w:rFonts w:ascii="Calibri"/>
          <w:sz w:val="8"/>
        </w:rPr>
      </w:pPr>
      <w:r>
        <w:rPr/>
        <w:br w:type="column"/>
      </w:r>
      <w:r>
        <w:rPr>
          <w:rFonts w:ascii="Calibri"/>
          <w:sz w:val="8"/>
        </w:rPr>
      </w:r>
    </w:p>
    <w:p>
      <w:pPr>
        <w:spacing w:line="230" w:lineRule="auto" w:before="54"/>
        <w:ind w:left="86" w:right="2795" w:firstLine="0"/>
        <w:jc w:val="left"/>
        <w:rPr>
          <w:rFonts w:ascii="Calibri"/>
          <w:sz w:val="8"/>
        </w:rPr>
      </w:pPr>
      <w:r>
        <w:rPr>
          <w:rFonts w:ascii="Calibri"/>
          <w:sz w:val="8"/>
        </w:rPr>
        <w:t>Assinado de forma digital por ANA RENATA BRITO </w:t>
      </w:r>
      <w:r>
        <w:rPr>
          <w:rFonts w:ascii="Calibri"/>
          <w:spacing w:val="-7"/>
          <w:sz w:val="8"/>
        </w:rPr>
        <w:t>DE </w:t>
      </w:r>
      <w:r>
        <w:rPr>
          <w:rFonts w:ascii="Calibri"/>
          <w:sz w:val="8"/>
        </w:rPr>
        <w:t>SOUSA:66557860291</w:t>
      </w:r>
    </w:p>
    <w:p>
      <w:pPr>
        <w:spacing w:line="230" w:lineRule="auto" w:before="1"/>
        <w:ind w:left="86" w:right="3460" w:firstLine="0"/>
        <w:jc w:val="left"/>
        <w:rPr>
          <w:rFonts w:ascii="Calibri"/>
          <w:sz w:val="8"/>
        </w:rPr>
      </w:pPr>
      <w:r>
        <w:rPr>
          <w:rFonts w:ascii="Calibri"/>
          <w:sz w:val="8"/>
        </w:rPr>
        <w:t>DN: c=BR, o=ICP-Brasil, ou=Secretaria da Receita Federal do Brasil - RFB, ou=RFB e-CPF A3, ou=VALID, ou=AR CERTIFICAR, cn=ANA RENATA BRITO DE SOUSA:66557860291</w:t>
      </w:r>
    </w:p>
    <w:p>
      <w:pPr>
        <w:spacing w:line="56" w:lineRule="exact" w:before="0"/>
        <w:ind w:left="86" w:right="0" w:firstLine="0"/>
        <w:jc w:val="left"/>
        <w:rPr>
          <w:rFonts w:ascii="Calibri"/>
          <w:sz w:val="8"/>
        </w:rPr>
      </w:pPr>
      <w:r>
        <w:rPr>
          <w:rFonts w:ascii="Calibri"/>
          <w:sz w:val="8"/>
        </w:rPr>
        <w:t>Dados: 2020.09.10 10:13:47 -03'00'</w:t>
      </w:r>
    </w:p>
    <w:p>
      <w:pPr>
        <w:spacing w:after="0" w:line="56" w:lineRule="exact"/>
        <w:jc w:val="left"/>
        <w:rPr>
          <w:rFonts w:ascii="Calibri"/>
          <w:sz w:val="8"/>
        </w:rPr>
        <w:sectPr>
          <w:type w:val="continuous"/>
          <w:pgSz w:w="11900" w:h="16840"/>
          <w:pgMar w:top="1980" w:bottom="1940" w:left="520" w:right="600"/>
          <w:cols w:num="2" w:equalWidth="0">
            <w:col w:w="5477" w:space="40"/>
            <w:col w:w="5263"/>
          </w:cols>
        </w:sectPr>
      </w:pPr>
    </w:p>
    <w:p>
      <w:pPr>
        <w:pStyle w:val="BodyText"/>
        <w:spacing w:line="200" w:lineRule="exact"/>
        <w:ind w:left="3526" w:right="3309"/>
        <w:jc w:val="center"/>
      </w:pPr>
      <w:r>
        <w:rPr>
          <w:w w:val="105"/>
        </w:rPr>
        <w:t>FUNDO MUNICIPAL DE SAUDE</w:t>
      </w:r>
    </w:p>
    <w:p>
      <w:pPr>
        <w:pStyle w:val="BodyText"/>
        <w:spacing w:before="2"/>
        <w:ind w:left="3516" w:right="3309"/>
        <w:jc w:val="center"/>
      </w:pPr>
      <w:r>
        <w:rPr/>
        <w:pict>
          <v:shape style="position:absolute;margin-left:287.677094pt;margin-top:31.91918pt;width:33.75pt;height:33.5pt;mso-position-horizontal-relative:page;mso-position-vertical-relative:paragraph;z-index:-252233728" coordorigin="5754,638" coordsize="675,670" path="m5875,1167l5816,1205,5779,1242,5759,1274,5754,1297,5754,1308,5805,1308,5809,1307,5767,1307,5773,1282,5795,1246,5830,1206,5875,1167xm6042,638l6028,647,6022,668,6019,691,6019,695,6019,708,6019,724,6021,740,6023,757,6026,775,6029,793,6033,812,6037,830,6042,849,6032,886,6004,956,5964,1045,5916,1139,5864,1223,5812,1283,5767,1307,5809,1307,5811,1306,5847,1275,5890,1220,5941,1139,5948,1137,5941,1137,5990,1048,6022,979,6042,927,6054,887,6078,887,6063,847,6068,812,6054,812,6046,782,6041,753,6038,726,6037,701,6037,691,6039,673,6043,655,6052,643,6068,643,6060,639,6042,638xm6421,1136l6402,1136,6394,1142,6394,1161,6402,1168,6421,1168,6425,1164,6404,1164,6398,1159,6398,1145,6404,1139,6425,1139,6421,1136xm6425,1139l6419,1139,6424,1145,6424,1159,6419,1164,6425,1164,6428,1161,6428,1142,6425,1139xm6416,1141l6405,1141,6405,1161,6408,1161,6408,1153,6417,1153,6416,1153,6414,1152,6418,1151,6408,1151,6408,1145,6418,1145,6418,1144,6416,1141xm6417,1153l6412,1153,6414,1156,6414,1158,6415,1161,6418,1161,6418,1158,6418,1155,6417,1153xm6418,1145l6413,1145,6414,1146,6414,1150,6412,1151,6418,1151,6418,1148,6418,1145xm6078,887l6054,887,6091,961,6130,1012,6166,1044,6195,1064,6133,1076,6069,1092,6004,1112,5941,1137,5948,1137,6005,1119,6076,1103,6148,1090,6221,1081,6272,1081,6261,1076,6308,1074,6414,1074,6396,1064,6371,1059,6231,1059,6215,1050,6199,1040,6184,1030,6169,1019,6135,984,6106,943,6082,896,6078,887xm6272,1081l6221,1081,6266,1101,6310,1116,6351,1126,6385,1129,6407,1129,6418,1125,6420,1118,6400,1118,6373,1115,6339,1107,6301,1093,6272,1081xm6421,1114l6416,1116,6409,1118,6420,1118,6421,1114xm6414,1074l6308,1074,6362,1075,6406,1085,6424,1106,6426,1101,6428,1099,6428,1094,6420,1077,6414,1074xm6313,1054l6295,1054,6275,1056,6231,1059,6371,1059,6360,1056,6313,1054xm6075,695l6071,715,6067,741,6062,773,6054,812,6068,812,6069,808,6072,770,6074,733,6075,695xm6068,643l6052,643,6059,647,6066,655,6072,666,6075,682,6078,657,6072,644,6068,643xe" filled="true" fillcolor="#ffd8d8" stroked="false">
            <v:path arrowok="t"/>
            <v:fill type="solid"/>
            <w10:wrap type="none"/>
          </v:shape>
        </w:pict>
      </w:r>
      <w:r>
        <w:rPr/>
        <w:t>CNPJ(MF) 19.184.104/0001-21 CONTRATANTE</w:t>
      </w:r>
    </w:p>
    <w:p>
      <w:pPr>
        <w:spacing w:after="0"/>
        <w:jc w:val="center"/>
        <w:sectPr>
          <w:type w:val="continuous"/>
          <w:pgSz w:w="11900" w:h="16840"/>
          <w:pgMar w:top="1980" w:bottom="1940" w:left="520" w:right="600"/>
        </w:sectPr>
      </w:pPr>
    </w:p>
    <w:p>
      <w:pPr>
        <w:pStyle w:val="BodyText"/>
        <w:rPr>
          <w:sz w:val="20"/>
        </w:rPr>
      </w:pPr>
    </w:p>
    <w:p>
      <w:pPr>
        <w:spacing w:line="137" w:lineRule="exact" w:before="0"/>
        <w:ind w:left="0" w:right="0" w:firstLine="0"/>
        <w:jc w:val="right"/>
        <w:rPr>
          <w:rFonts w:ascii="Calibri"/>
          <w:sz w:val="18"/>
        </w:rPr>
      </w:pPr>
      <w:r>
        <w:rPr/>
        <w:pict>
          <v:shape style="position:absolute;margin-left:190.369995pt;margin-top:10.900045pt;width:112.8pt;height:11.3pt;mso-position-horizontal-relative:page;mso-position-vertical-relative:paragraph;z-index:251660288" type="#_x0000_t202" filled="false" stroked="false">
            <v:textbox inset="0,0,0,0">
              <w:txbxContent>
                <w:p>
                  <w:pPr>
                    <w:spacing w:line="218" w:lineRule="exact" w:before="7"/>
                    <w:ind w:left="0" w:right="0" w:firstLine="0"/>
                    <w:jc w:val="left"/>
                    <w:rPr>
                      <w:rFonts w:ascii="Calibri"/>
                      <w:sz w:val="18"/>
                    </w:rPr>
                  </w:pPr>
                  <w:r>
                    <w:rPr>
                      <w:rFonts w:ascii="Calibri"/>
                      <w:w w:val="105"/>
                      <w:sz w:val="18"/>
                    </w:rPr>
                    <w:t>COMERCIO:03555456000106</w:t>
                  </w:r>
                </w:p>
              </w:txbxContent>
            </v:textbox>
            <w10:wrap type="none"/>
          </v:shape>
        </w:pict>
      </w:r>
      <w:r>
        <w:rPr>
          <w:rFonts w:ascii="Calibri"/>
          <w:w w:val="110"/>
          <w:sz w:val="18"/>
        </w:rPr>
        <w:t>D. C. DA SILVA</w:t>
      </w:r>
    </w:p>
    <w:p>
      <w:pPr>
        <w:pStyle w:val="BodyText"/>
        <w:spacing w:before="3"/>
        <w:rPr>
          <w:rFonts w:ascii="Calibri"/>
          <w:sz w:val="16"/>
        </w:rPr>
      </w:pPr>
      <w:r>
        <w:rPr/>
        <w:br w:type="column"/>
      </w:r>
      <w:r>
        <w:rPr>
          <w:rFonts w:ascii="Calibri"/>
          <w:sz w:val="16"/>
        </w:rPr>
      </w:r>
    </w:p>
    <w:p>
      <w:pPr>
        <w:spacing w:line="168" w:lineRule="exact" w:before="1"/>
        <w:ind w:left="1168" w:right="0" w:firstLine="0"/>
        <w:jc w:val="left"/>
        <w:rPr>
          <w:rFonts w:ascii="Calibri"/>
          <w:sz w:val="14"/>
        </w:rPr>
      </w:pPr>
      <w:r>
        <w:rPr>
          <w:rFonts w:ascii="Calibri"/>
          <w:w w:val="105"/>
          <w:sz w:val="14"/>
        </w:rPr>
        <w:t>Assinado de forma digital por D. C. DA</w:t>
      </w:r>
    </w:p>
    <w:p>
      <w:pPr>
        <w:spacing w:after="0" w:line="168" w:lineRule="exact"/>
        <w:jc w:val="left"/>
        <w:rPr>
          <w:rFonts w:ascii="Calibri"/>
          <w:sz w:val="14"/>
        </w:rPr>
        <w:sectPr>
          <w:type w:val="continuous"/>
          <w:pgSz w:w="11900" w:h="16840"/>
          <w:pgMar w:top="1980" w:bottom="1940" w:left="520" w:right="600"/>
          <w:cols w:num="2" w:equalWidth="0">
            <w:col w:w="4406" w:space="40"/>
            <w:col w:w="6334"/>
          </w:cols>
        </w:sectPr>
      </w:pPr>
    </w:p>
    <w:p>
      <w:pPr>
        <w:spacing w:line="237" w:lineRule="auto" w:before="1"/>
        <w:ind w:left="5613" w:right="2778" w:firstLine="0"/>
        <w:jc w:val="left"/>
        <w:rPr>
          <w:rFonts w:ascii="Calibri"/>
          <w:sz w:val="14"/>
        </w:rPr>
      </w:pPr>
      <w:r>
        <w:rPr>
          <w:rFonts w:ascii="Calibri"/>
          <w:sz w:val="14"/>
        </w:rPr>
        <w:t>SILVA COMERCIO:03555456000106 Dados: 2020.09.04 13:46:22 -03'00'</w:t>
      </w:r>
    </w:p>
    <w:p>
      <w:pPr>
        <w:pStyle w:val="BodyText"/>
        <w:spacing w:before="61"/>
        <w:ind w:left="4150" w:right="3937"/>
        <w:jc w:val="center"/>
      </w:pPr>
      <w:r>
        <w:rPr/>
        <w:t>D C DA SILVA COMERCIO CNPJ 03.555.456/0001-06 CONTRATADO(A)</w:t>
      </w:r>
    </w:p>
    <w:p>
      <w:pPr>
        <w:spacing w:after="0"/>
        <w:jc w:val="center"/>
        <w:sectPr>
          <w:type w:val="continuous"/>
          <w:pgSz w:w="11900" w:h="16840"/>
          <w:pgMar w:top="1980" w:bottom="1940" w:left="520" w:right="600"/>
        </w:sectPr>
      </w:pPr>
    </w:p>
    <w:p>
      <w:pPr>
        <w:pStyle w:val="BodyText"/>
        <w:rPr>
          <w:sz w:val="20"/>
        </w:rPr>
      </w:pPr>
    </w:p>
    <w:p>
      <w:pPr>
        <w:pStyle w:val="BodyText"/>
        <w:rPr>
          <w:sz w:val="20"/>
        </w:rPr>
      </w:pPr>
    </w:p>
    <w:p>
      <w:pPr>
        <w:pStyle w:val="BodyText"/>
        <w:spacing w:before="3"/>
        <w:rPr>
          <w:sz w:val="17"/>
        </w:rPr>
      </w:pPr>
    </w:p>
    <w:p>
      <w:pPr>
        <w:pStyle w:val="BodyText"/>
        <w:spacing w:before="95"/>
        <w:ind w:left="169"/>
      </w:pPr>
      <w:r>
        <w:rPr/>
        <w:t>Testemunhas:</w:t>
      </w:r>
    </w:p>
    <w:p>
      <w:pPr>
        <w:pStyle w:val="BodyText"/>
        <w:rPr>
          <w:sz w:val="20"/>
        </w:rPr>
      </w:pPr>
    </w:p>
    <w:p>
      <w:pPr>
        <w:pStyle w:val="BodyText"/>
        <w:rPr>
          <w:sz w:val="20"/>
        </w:rPr>
      </w:pPr>
    </w:p>
    <w:p>
      <w:pPr>
        <w:pStyle w:val="BodyText"/>
        <w:spacing w:before="4"/>
        <w:rPr>
          <w:sz w:val="18"/>
        </w:rPr>
      </w:pPr>
    </w:p>
    <w:p>
      <w:pPr>
        <w:pStyle w:val="BodyText"/>
        <w:tabs>
          <w:tab w:pos="3873" w:val="left" w:leader="none"/>
          <w:tab w:pos="4902" w:val="left" w:leader="none"/>
          <w:tab w:pos="8700"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6pt;margin-top:743.227234pt;width:198.2pt;height:11.15pt;mso-position-horizontal-relative:page;mso-position-vertical-relative:page;z-index:-252230656" type="#_x0000_t202" filled="false" stroked="false">
          <v:textbox inset="0,0,0,0">
            <w:txbxContent>
              <w:p>
                <w:pPr>
                  <w:spacing w:before="17"/>
                  <w:ind w:left="20" w:right="0" w:firstLine="0"/>
                  <w:jc w:val="left"/>
                  <w:rPr>
                    <w:b/>
                    <w:sz w:val="16"/>
                  </w:rPr>
                </w:pPr>
                <w:r>
                  <w:rPr>
                    <w:b/>
                    <w:w w:val="105"/>
                    <w:sz w:val="16"/>
                  </w:rPr>
                  <w:t>AV GENERAL MOURA CARVALHO S/N, CENTRO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82752">
          <wp:simplePos x="0" y="0"/>
          <wp:positionH relativeFrom="page">
            <wp:posOffset>494668</wp:posOffset>
          </wp:positionH>
          <wp:positionV relativeFrom="page">
            <wp:posOffset>513884</wp:posOffset>
          </wp:positionV>
          <wp:extent cx="751515" cy="7327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1515" cy="732761"/>
                  </a:xfrm>
                  <a:prstGeom prst="rect">
                    <a:avLst/>
                  </a:prstGeom>
                </pic:spPr>
              </pic:pic>
            </a:graphicData>
          </a:graphic>
        </wp:anchor>
      </w:drawing>
    </w:r>
    <w:r>
      <w:rPr/>
      <w:drawing>
        <wp:anchor distT="0" distB="0" distL="0" distR="0" allowOverlap="1" layoutInCell="1" locked="0" behindDoc="1" simplePos="0" relativeHeight="251083776">
          <wp:simplePos x="0" y="0"/>
          <wp:positionH relativeFrom="page">
            <wp:posOffset>6221406</wp:posOffset>
          </wp:positionH>
          <wp:positionV relativeFrom="page">
            <wp:posOffset>513884</wp:posOffset>
          </wp:positionV>
          <wp:extent cx="751515" cy="75179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15" cy="7517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8.509995pt;margin-top:33.780556pt;width:222.5pt;height:36.8pt;mso-position-horizontal-relative:page;mso-position-vertical-relative:page;z-index:-252231680" type="#_x0000_t202" filled="false" stroked="false">
          <v:textbox inset="0,0,0,0">
            <w:txbxContent>
              <w:p>
                <w:pPr>
                  <w:spacing w:before="16"/>
                  <w:ind w:left="54" w:right="69" w:firstLine="0"/>
                  <w:jc w:val="center"/>
                  <w:rPr>
                    <w:b/>
                    <w:sz w:val="19"/>
                  </w:rPr>
                </w:pPr>
                <w:r>
                  <w:rPr>
                    <w:b/>
                    <w:sz w:val="19"/>
                  </w:rPr>
                  <w:t>Estado do Pará</w:t>
                </w:r>
              </w:p>
              <w:p>
                <w:pPr>
                  <w:spacing w:before="8"/>
                  <w:ind w:left="69" w:right="69" w:firstLine="0"/>
                  <w:jc w:val="center"/>
                  <w:rPr>
                    <w:b/>
                    <w:sz w:val="22"/>
                  </w:rPr>
                </w:pPr>
                <w:r>
                  <w:rPr>
                    <w:b/>
                    <w:sz w:val="22"/>
                  </w:rPr>
                  <w:t>GOVERNO MUNICIPAL DE PRIMAVERA</w:t>
                </w:r>
              </w:p>
              <w:p>
                <w:pPr>
                  <w:spacing w:before="0"/>
                  <w:ind w:left="69" w:right="28"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pt-PT" w:bidi="pt-PT"/>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3600" w:hanging="450"/>
      </w:pPr>
      <w:rPr>
        <w:rFonts w:hint="default"/>
        <w:lang w:val="pt-PT" w:eastAsia="pt-PT" w:bidi="pt-PT"/>
      </w:rPr>
    </w:lvl>
    <w:lvl w:ilvl="3">
      <w:start w:val="0"/>
      <w:numFmt w:val="bullet"/>
      <w:lvlText w:val="•"/>
      <w:lvlJc w:val="left"/>
      <w:pPr>
        <w:ind w:left="3701" w:hanging="450"/>
      </w:pPr>
      <w:rPr>
        <w:rFonts w:hint="default"/>
        <w:lang w:val="pt-PT" w:eastAsia="pt-PT" w:bidi="pt-PT"/>
      </w:rPr>
    </w:lvl>
    <w:lvl w:ilvl="4">
      <w:start w:val="0"/>
      <w:numFmt w:val="bullet"/>
      <w:lvlText w:val="•"/>
      <w:lvlJc w:val="left"/>
      <w:pPr>
        <w:ind w:left="3801" w:hanging="450"/>
      </w:pPr>
      <w:rPr>
        <w:rFonts w:hint="default"/>
        <w:lang w:val="pt-PT" w:eastAsia="pt-PT" w:bidi="pt-PT"/>
      </w:rPr>
    </w:lvl>
    <w:lvl w:ilvl="5">
      <w:start w:val="0"/>
      <w:numFmt w:val="bullet"/>
      <w:lvlText w:val="•"/>
      <w:lvlJc w:val="left"/>
      <w:pPr>
        <w:ind w:left="3902" w:hanging="450"/>
      </w:pPr>
      <w:rPr>
        <w:rFonts w:hint="default"/>
        <w:lang w:val="pt-PT" w:eastAsia="pt-PT" w:bidi="pt-PT"/>
      </w:rPr>
    </w:lvl>
    <w:lvl w:ilvl="6">
      <w:start w:val="0"/>
      <w:numFmt w:val="bullet"/>
      <w:lvlText w:val="•"/>
      <w:lvlJc w:val="left"/>
      <w:pPr>
        <w:ind w:left="4003" w:hanging="450"/>
      </w:pPr>
      <w:rPr>
        <w:rFonts w:hint="default"/>
        <w:lang w:val="pt-PT" w:eastAsia="pt-PT" w:bidi="pt-PT"/>
      </w:rPr>
    </w:lvl>
    <w:lvl w:ilvl="7">
      <w:start w:val="0"/>
      <w:numFmt w:val="bullet"/>
      <w:lvlText w:val="•"/>
      <w:lvlJc w:val="left"/>
      <w:pPr>
        <w:ind w:left="4103" w:hanging="450"/>
      </w:pPr>
      <w:rPr>
        <w:rFonts w:hint="default"/>
        <w:lang w:val="pt-PT" w:eastAsia="pt-PT" w:bidi="pt-PT"/>
      </w:rPr>
    </w:lvl>
    <w:lvl w:ilvl="8">
      <w:start w:val="0"/>
      <w:numFmt w:val="bullet"/>
      <w:lvlText w:val="•"/>
      <w:lvlJc w:val="left"/>
      <w:pPr>
        <w:ind w:left="4204" w:hanging="450"/>
      </w:pPr>
      <w:rPr>
        <w:rFonts w:hint="default"/>
        <w:lang w:val="pt-PT" w:eastAsia="pt-PT" w:bidi="pt-PT"/>
      </w:rPr>
    </w:lvl>
  </w:abstractNum>
  <w:abstractNum w:abstractNumId="2">
    <w:multiLevelType w:val="hybridMultilevel"/>
    <w:lvl w:ilvl="0">
      <w:start w:val="7"/>
      <w:numFmt w:val="decimal"/>
      <w:lvlText w:val="%1"/>
      <w:lvlJc w:val="left"/>
      <w:pPr>
        <w:ind w:left="169" w:hanging="394"/>
        <w:jc w:val="left"/>
      </w:pPr>
      <w:rPr>
        <w:rFonts w:hint="default"/>
        <w:lang w:val="pt-PT" w:eastAsia="pt-PT" w:bidi="pt-PT"/>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346" w:hanging="298"/>
      </w:pPr>
      <w:rPr>
        <w:rFonts w:hint="default"/>
        <w:lang w:val="pt-PT" w:eastAsia="pt-PT" w:bidi="pt-PT"/>
      </w:rPr>
    </w:lvl>
    <w:lvl w:ilvl="4">
      <w:start w:val="0"/>
      <w:numFmt w:val="bullet"/>
      <w:lvlText w:val="•"/>
      <w:lvlJc w:val="left"/>
      <w:pPr>
        <w:ind w:left="4408" w:hanging="298"/>
      </w:pPr>
      <w:rPr>
        <w:rFonts w:hint="default"/>
        <w:lang w:val="pt-PT" w:eastAsia="pt-PT" w:bidi="pt-PT"/>
      </w:rPr>
    </w:lvl>
    <w:lvl w:ilvl="5">
      <w:start w:val="0"/>
      <w:numFmt w:val="bullet"/>
      <w:lvlText w:val="•"/>
      <w:lvlJc w:val="left"/>
      <w:pPr>
        <w:ind w:left="5470" w:hanging="298"/>
      </w:pPr>
      <w:rPr>
        <w:rFonts w:hint="default"/>
        <w:lang w:val="pt-PT" w:eastAsia="pt-PT" w:bidi="pt-PT"/>
      </w:rPr>
    </w:lvl>
    <w:lvl w:ilvl="6">
      <w:start w:val="0"/>
      <w:numFmt w:val="bullet"/>
      <w:lvlText w:val="•"/>
      <w:lvlJc w:val="left"/>
      <w:pPr>
        <w:ind w:left="6532" w:hanging="298"/>
      </w:pPr>
      <w:rPr>
        <w:rFonts w:hint="default"/>
        <w:lang w:val="pt-PT" w:eastAsia="pt-PT" w:bidi="pt-PT"/>
      </w:rPr>
    </w:lvl>
    <w:lvl w:ilvl="7">
      <w:start w:val="0"/>
      <w:numFmt w:val="bullet"/>
      <w:lvlText w:val="•"/>
      <w:lvlJc w:val="left"/>
      <w:pPr>
        <w:ind w:left="7594" w:hanging="298"/>
      </w:pPr>
      <w:rPr>
        <w:rFonts w:hint="default"/>
        <w:lang w:val="pt-PT" w:eastAsia="pt-PT" w:bidi="pt-PT"/>
      </w:rPr>
    </w:lvl>
    <w:lvl w:ilvl="8">
      <w:start w:val="0"/>
      <w:numFmt w:val="bullet"/>
      <w:lvlText w:val="•"/>
      <w:lvlJc w:val="left"/>
      <w:pPr>
        <w:ind w:left="8656" w:hanging="298"/>
      </w:pPr>
      <w:rPr>
        <w:rFonts w:hint="default"/>
        <w:lang w:val="pt-PT" w:eastAsia="pt-PT" w:bidi="pt-PT"/>
      </w:rPr>
    </w:lvl>
  </w:abstractNum>
  <w:abstractNum w:abstractNumId="1">
    <w:multiLevelType w:val="hybridMultilevel"/>
    <w:lvl w:ilvl="0">
      <w:start w:val="4"/>
      <w:numFmt w:val="decimal"/>
      <w:lvlText w:val="%1"/>
      <w:lvlJc w:val="left"/>
      <w:pPr>
        <w:ind w:left="169" w:hanging="403"/>
        <w:jc w:val="left"/>
      </w:pPr>
      <w:rPr>
        <w:rFonts w:hint="default"/>
        <w:lang w:val="pt-PT" w:eastAsia="pt-PT" w:bidi="pt-PT"/>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84" w:hanging="403"/>
      </w:pPr>
      <w:rPr>
        <w:rFonts w:hint="default"/>
        <w:lang w:val="pt-PT" w:eastAsia="pt-PT" w:bidi="pt-PT"/>
      </w:rPr>
    </w:lvl>
    <w:lvl w:ilvl="3">
      <w:start w:val="0"/>
      <w:numFmt w:val="bullet"/>
      <w:lvlText w:val="•"/>
      <w:lvlJc w:val="left"/>
      <w:pPr>
        <w:ind w:left="3346" w:hanging="403"/>
      </w:pPr>
      <w:rPr>
        <w:rFonts w:hint="default"/>
        <w:lang w:val="pt-PT" w:eastAsia="pt-PT" w:bidi="pt-PT"/>
      </w:rPr>
    </w:lvl>
    <w:lvl w:ilvl="4">
      <w:start w:val="0"/>
      <w:numFmt w:val="bullet"/>
      <w:lvlText w:val="•"/>
      <w:lvlJc w:val="left"/>
      <w:pPr>
        <w:ind w:left="4408" w:hanging="403"/>
      </w:pPr>
      <w:rPr>
        <w:rFonts w:hint="default"/>
        <w:lang w:val="pt-PT" w:eastAsia="pt-PT" w:bidi="pt-PT"/>
      </w:rPr>
    </w:lvl>
    <w:lvl w:ilvl="5">
      <w:start w:val="0"/>
      <w:numFmt w:val="bullet"/>
      <w:lvlText w:val="•"/>
      <w:lvlJc w:val="left"/>
      <w:pPr>
        <w:ind w:left="5470" w:hanging="403"/>
      </w:pPr>
      <w:rPr>
        <w:rFonts w:hint="default"/>
        <w:lang w:val="pt-PT" w:eastAsia="pt-PT" w:bidi="pt-PT"/>
      </w:rPr>
    </w:lvl>
    <w:lvl w:ilvl="6">
      <w:start w:val="0"/>
      <w:numFmt w:val="bullet"/>
      <w:lvlText w:val="•"/>
      <w:lvlJc w:val="left"/>
      <w:pPr>
        <w:ind w:left="6532" w:hanging="403"/>
      </w:pPr>
      <w:rPr>
        <w:rFonts w:hint="default"/>
        <w:lang w:val="pt-PT" w:eastAsia="pt-PT" w:bidi="pt-PT"/>
      </w:rPr>
    </w:lvl>
    <w:lvl w:ilvl="7">
      <w:start w:val="0"/>
      <w:numFmt w:val="bullet"/>
      <w:lvlText w:val="•"/>
      <w:lvlJc w:val="left"/>
      <w:pPr>
        <w:ind w:left="7594" w:hanging="403"/>
      </w:pPr>
      <w:rPr>
        <w:rFonts w:hint="default"/>
        <w:lang w:val="pt-PT" w:eastAsia="pt-PT" w:bidi="pt-PT"/>
      </w:rPr>
    </w:lvl>
    <w:lvl w:ilvl="8">
      <w:start w:val="0"/>
      <w:numFmt w:val="bullet"/>
      <w:lvlText w:val="•"/>
      <w:lvlJc w:val="left"/>
      <w:pPr>
        <w:ind w:left="8656" w:hanging="403"/>
      </w:pPr>
      <w:rPr>
        <w:rFonts w:hint="default"/>
        <w:lang w:val="pt-PT" w:eastAsia="pt-PT" w:bidi="pt-PT"/>
      </w:rPr>
    </w:lvl>
  </w:abstractNum>
  <w:abstractNum w:abstractNumId="0">
    <w:multiLevelType w:val="hybridMultilevel"/>
    <w:lvl w:ilvl="0">
      <w:start w:val="3"/>
      <w:numFmt w:val="decimal"/>
      <w:lvlText w:val="%1"/>
      <w:lvlJc w:val="left"/>
      <w:pPr>
        <w:ind w:left="557" w:hanging="389"/>
        <w:jc w:val="left"/>
      </w:pPr>
      <w:rPr>
        <w:rFonts w:hint="default"/>
        <w:lang w:val="pt-PT" w:eastAsia="pt-PT" w:bidi="pt-PT"/>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604" w:hanging="389"/>
      </w:pPr>
      <w:rPr>
        <w:rFonts w:hint="default"/>
        <w:lang w:val="pt-PT" w:eastAsia="pt-PT" w:bidi="pt-PT"/>
      </w:rPr>
    </w:lvl>
    <w:lvl w:ilvl="3">
      <w:start w:val="0"/>
      <w:numFmt w:val="bullet"/>
      <w:lvlText w:val="•"/>
      <w:lvlJc w:val="left"/>
      <w:pPr>
        <w:ind w:left="3626" w:hanging="389"/>
      </w:pPr>
      <w:rPr>
        <w:rFonts w:hint="default"/>
        <w:lang w:val="pt-PT" w:eastAsia="pt-PT" w:bidi="pt-PT"/>
      </w:rPr>
    </w:lvl>
    <w:lvl w:ilvl="4">
      <w:start w:val="0"/>
      <w:numFmt w:val="bullet"/>
      <w:lvlText w:val="•"/>
      <w:lvlJc w:val="left"/>
      <w:pPr>
        <w:ind w:left="4648" w:hanging="389"/>
      </w:pPr>
      <w:rPr>
        <w:rFonts w:hint="default"/>
        <w:lang w:val="pt-PT" w:eastAsia="pt-PT" w:bidi="pt-PT"/>
      </w:rPr>
    </w:lvl>
    <w:lvl w:ilvl="5">
      <w:start w:val="0"/>
      <w:numFmt w:val="bullet"/>
      <w:lvlText w:val="•"/>
      <w:lvlJc w:val="left"/>
      <w:pPr>
        <w:ind w:left="5670" w:hanging="389"/>
      </w:pPr>
      <w:rPr>
        <w:rFonts w:hint="default"/>
        <w:lang w:val="pt-PT" w:eastAsia="pt-PT" w:bidi="pt-PT"/>
      </w:rPr>
    </w:lvl>
    <w:lvl w:ilvl="6">
      <w:start w:val="0"/>
      <w:numFmt w:val="bullet"/>
      <w:lvlText w:val="•"/>
      <w:lvlJc w:val="left"/>
      <w:pPr>
        <w:ind w:left="6692" w:hanging="389"/>
      </w:pPr>
      <w:rPr>
        <w:rFonts w:hint="default"/>
        <w:lang w:val="pt-PT" w:eastAsia="pt-PT" w:bidi="pt-PT"/>
      </w:rPr>
    </w:lvl>
    <w:lvl w:ilvl="7">
      <w:start w:val="0"/>
      <w:numFmt w:val="bullet"/>
      <w:lvlText w:val="•"/>
      <w:lvlJc w:val="left"/>
      <w:pPr>
        <w:ind w:left="7714" w:hanging="389"/>
      </w:pPr>
      <w:rPr>
        <w:rFonts w:hint="default"/>
        <w:lang w:val="pt-PT" w:eastAsia="pt-PT" w:bidi="pt-PT"/>
      </w:rPr>
    </w:lvl>
    <w:lvl w:ilvl="8">
      <w:start w:val="0"/>
      <w:numFmt w:val="bullet"/>
      <w:lvlText w:val="•"/>
      <w:lvlJc w:val="left"/>
      <w:pPr>
        <w:ind w:left="8736"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line="100" w:lineRule="exact"/>
      <w:jc w:val="right"/>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2020-09-24T19:35:29Z</dcterms:created>
  <dcterms:modified xsi:type="dcterms:W3CDTF">2020-09-24T19:35:29Z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LastSaved">
    <vt:filetime>2020-09-24T00:00:00Z</vt:filetime>
  </property>
</Properties>
</file>